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BFF" w:rsidRDefault="00B64B11" w:rsidP="00B64B11">
      <w:pPr>
        <w:tabs>
          <w:tab w:val="left" w:pos="2700"/>
        </w:tabs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391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BFF" w:rsidRDefault="00D20BFF" w:rsidP="003218D0">
      <w:pPr>
        <w:jc w:val="center"/>
        <w:rPr>
          <w:b/>
          <w:sz w:val="28"/>
          <w:szCs w:val="28"/>
        </w:rPr>
      </w:pPr>
    </w:p>
    <w:p w:rsidR="00B64B11" w:rsidRDefault="00B64B11" w:rsidP="003218D0">
      <w:pPr>
        <w:jc w:val="center"/>
        <w:rPr>
          <w:b/>
          <w:sz w:val="28"/>
          <w:szCs w:val="28"/>
        </w:rPr>
      </w:pPr>
    </w:p>
    <w:p w:rsidR="00B64B11" w:rsidRDefault="00B64B11" w:rsidP="003218D0">
      <w:pPr>
        <w:jc w:val="center"/>
        <w:rPr>
          <w:b/>
          <w:sz w:val="28"/>
          <w:szCs w:val="28"/>
        </w:rPr>
      </w:pPr>
    </w:p>
    <w:p w:rsidR="00B64B11" w:rsidRDefault="00B64B11" w:rsidP="003218D0">
      <w:pPr>
        <w:jc w:val="center"/>
        <w:rPr>
          <w:b/>
          <w:sz w:val="28"/>
          <w:szCs w:val="28"/>
        </w:rPr>
      </w:pPr>
    </w:p>
    <w:p w:rsidR="003218D0" w:rsidRPr="00E6463F" w:rsidRDefault="003218D0" w:rsidP="003218D0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E6463F">
        <w:rPr>
          <w:b/>
          <w:sz w:val="28"/>
          <w:szCs w:val="28"/>
        </w:rPr>
        <w:lastRenderedPageBreak/>
        <w:t xml:space="preserve">Пояснительная  записка </w:t>
      </w:r>
    </w:p>
    <w:p w:rsidR="003218D0" w:rsidRPr="00E6463F" w:rsidRDefault="003218D0" w:rsidP="003218D0">
      <w:pPr>
        <w:jc w:val="center"/>
        <w:rPr>
          <w:b/>
          <w:sz w:val="28"/>
          <w:szCs w:val="28"/>
        </w:rPr>
      </w:pPr>
    </w:p>
    <w:p w:rsidR="003218D0" w:rsidRPr="00E6463F" w:rsidRDefault="003218D0" w:rsidP="003218D0">
      <w:pPr>
        <w:ind w:firstLine="708"/>
        <w:jc w:val="both"/>
        <w:rPr>
          <w:sz w:val="28"/>
          <w:szCs w:val="28"/>
        </w:rPr>
      </w:pPr>
      <w:proofErr w:type="gramStart"/>
      <w:r w:rsidRPr="00E6463F">
        <w:rPr>
          <w:sz w:val="28"/>
          <w:szCs w:val="28"/>
        </w:rPr>
        <w:t>Рабочая програ</w:t>
      </w:r>
      <w:r>
        <w:rPr>
          <w:sz w:val="28"/>
          <w:szCs w:val="28"/>
        </w:rPr>
        <w:t>мма по физической культуре для 5</w:t>
      </w:r>
      <w:r w:rsidRPr="00E6463F">
        <w:rPr>
          <w:sz w:val="28"/>
          <w:szCs w:val="28"/>
        </w:rPr>
        <w:t xml:space="preserve"> класса</w:t>
      </w:r>
      <w:r w:rsidRPr="00E6463F">
        <w:rPr>
          <w:b/>
          <w:sz w:val="28"/>
          <w:szCs w:val="28"/>
        </w:rPr>
        <w:t xml:space="preserve"> </w:t>
      </w:r>
      <w:r w:rsidRPr="00E6463F">
        <w:rPr>
          <w:sz w:val="28"/>
          <w:szCs w:val="28"/>
        </w:rPr>
        <w:t xml:space="preserve">является частью адаптированной основной общеобразовательной программы </w:t>
      </w:r>
      <w:r w:rsidRPr="00E6463F">
        <w:rPr>
          <w:rFonts w:eastAsia="@Arial Unicode MS"/>
          <w:sz w:val="28"/>
          <w:szCs w:val="28"/>
        </w:rPr>
        <w:t>для слабовидящих детей КГБОУ «Красноярская школа №1»,</w:t>
      </w:r>
      <w:r w:rsidRPr="00E6463F">
        <w:rPr>
          <w:sz w:val="28"/>
          <w:szCs w:val="28"/>
        </w:rPr>
        <w:t xml:space="preserve"> </w:t>
      </w:r>
      <w:r w:rsidRPr="00E6463F">
        <w:rPr>
          <w:rFonts w:eastAsia="@Arial Unicode MS"/>
          <w:sz w:val="28"/>
          <w:szCs w:val="28"/>
        </w:rPr>
        <w:t>разработана в соответствии с требованиями федерального компонента государственного стандарта основного общего образования, составлена</w:t>
      </w:r>
      <w:r w:rsidRPr="00E6463F">
        <w:rPr>
          <w:sz w:val="28"/>
          <w:szCs w:val="28"/>
        </w:rPr>
        <w:t xml:space="preserve"> на основе примерной программы основного общего образования по физической культуре  (базовый уровень) и авторской программы </w:t>
      </w:r>
      <w:r w:rsidRPr="00E6463F">
        <w:rPr>
          <w:color w:val="000000"/>
          <w:sz w:val="28"/>
          <w:szCs w:val="28"/>
        </w:rPr>
        <w:t xml:space="preserve"> В.И. Лях, А.А. </w:t>
      </w:r>
      <w:proofErr w:type="spellStart"/>
      <w:r w:rsidRPr="00E6463F">
        <w:rPr>
          <w:color w:val="000000"/>
          <w:sz w:val="28"/>
          <w:szCs w:val="28"/>
        </w:rPr>
        <w:t>Зданевич</w:t>
      </w:r>
      <w:proofErr w:type="spellEnd"/>
      <w:r w:rsidRPr="00E6463F">
        <w:rPr>
          <w:color w:val="000000"/>
          <w:sz w:val="28"/>
          <w:szCs w:val="28"/>
        </w:rPr>
        <w:t>, М.: Просвещение, 2008.</w:t>
      </w:r>
      <w:proofErr w:type="gramEnd"/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          Рабочая программа призвана обеспечить целенаправленность, систематичность, последовательность в работе учителя по раскрытию ее содержания через урочную деятельность.</w:t>
      </w:r>
    </w:p>
    <w:p w:rsidR="003218D0" w:rsidRPr="00E6463F" w:rsidRDefault="003218D0" w:rsidP="003218D0">
      <w:pPr>
        <w:autoSpaceDE w:val="0"/>
        <w:autoSpaceDN w:val="0"/>
        <w:adjustRightInd w:val="0"/>
        <w:jc w:val="both"/>
        <w:rPr>
          <w:spacing w:val="-8"/>
          <w:sz w:val="28"/>
          <w:szCs w:val="28"/>
        </w:rPr>
      </w:pPr>
      <w:r w:rsidRPr="00E6463F">
        <w:rPr>
          <w:spacing w:val="-8"/>
          <w:sz w:val="28"/>
          <w:szCs w:val="28"/>
        </w:rPr>
        <w:t>Цель рабочей программы: создание условий для планирования, организации и управления образовательной деятельностью по физической культуре</w:t>
      </w:r>
      <w:r w:rsidRPr="00E6463F">
        <w:rPr>
          <w:color w:val="FF0000"/>
          <w:spacing w:val="-8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5</w:t>
      </w:r>
      <w:r w:rsidRPr="00E6463F">
        <w:rPr>
          <w:spacing w:val="-8"/>
          <w:sz w:val="28"/>
          <w:szCs w:val="28"/>
        </w:rPr>
        <w:t xml:space="preserve"> класса; реализация содержания</w:t>
      </w:r>
      <w:r w:rsidRPr="00E6463F">
        <w:rPr>
          <w:color w:val="FF0000"/>
          <w:spacing w:val="-8"/>
          <w:sz w:val="28"/>
          <w:szCs w:val="28"/>
        </w:rPr>
        <w:t xml:space="preserve"> </w:t>
      </w:r>
      <w:r w:rsidRPr="00E6463F">
        <w:rPr>
          <w:spacing w:val="-8"/>
          <w:sz w:val="28"/>
          <w:szCs w:val="28"/>
        </w:rPr>
        <w:t>АООП НОО ОВЗ, образовательной программы по физической культуре</w:t>
      </w:r>
      <w:r w:rsidRPr="00E6463F">
        <w:rPr>
          <w:color w:val="FF0000"/>
          <w:spacing w:val="-8"/>
          <w:sz w:val="28"/>
          <w:szCs w:val="28"/>
        </w:rPr>
        <w:t xml:space="preserve"> </w:t>
      </w:r>
      <w:r>
        <w:rPr>
          <w:spacing w:val="-8"/>
          <w:sz w:val="28"/>
          <w:szCs w:val="28"/>
        </w:rPr>
        <w:t>5</w:t>
      </w:r>
      <w:r w:rsidRPr="00E6463F">
        <w:rPr>
          <w:spacing w:val="-8"/>
          <w:sz w:val="28"/>
          <w:szCs w:val="28"/>
        </w:rPr>
        <w:t xml:space="preserve"> класса, в соответствии с календарным учебным графиком и установленным количеством часов учебного плана ОУ.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          На изучение предмета «Физическая ку</w:t>
      </w:r>
      <w:r>
        <w:rPr>
          <w:sz w:val="28"/>
          <w:szCs w:val="28"/>
        </w:rPr>
        <w:t>льтура» в 5 классе отводится 102</w:t>
      </w:r>
      <w:r w:rsidRPr="00E6463F">
        <w:rPr>
          <w:sz w:val="28"/>
          <w:szCs w:val="28"/>
        </w:rPr>
        <w:t xml:space="preserve"> часов, из расчета 3 часа в неделю.</w:t>
      </w:r>
    </w:p>
    <w:p w:rsidR="003218D0" w:rsidRPr="00E6463F" w:rsidRDefault="003218D0" w:rsidP="003218D0">
      <w:p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          </w:t>
      </w:r>
      <w:r w:rsidRPr="00E6463F">
        <w:rPr>
          <w:b/>
          <w:color w:val="000000"/>
          <w:sz w:val="28"/>
          <w:szCs w:val="28"/>
        </w:rPr>
        <w:t>Приоритетными направлениями реализации рабочей программы</w:t>
      </w:r>
      <w:r w:rsidRPr="00E6463F">
        <w:rPr>
          <w:color w:val="000000"/>
          <w:sz w:val="28"/>
          <w:szCs w:val="28"/>
        </w:rPr>
        <w:t xml:space="preserve"> </w:t>
      </w:r>
      <w:r w:rsidRPr="00E6463F">
        <w:rPr>
          <w:bCs/>
          <w:color w:val="000000"/>
          <w:sz w:val="28"/>
          <w:szCs w:val="28"/>
        </w:rPr>
        <w:t>выступают:</w:t>
      </w:r>
      <w:r w:rsidRPr="00E6463F">
        <w:rPr>
          <w:color w:val="000000"/>
          <w:sz w:val="28"/>
          <w:szCs w:val="28"/>
        </w:rPr>
        <w:t xml:space="preserve"> </w:t>
      </w:r>
    </w:p>
    <w:p w:rsidR="003218D0" w:rsidRPr="00E6463F" w:rsidRDefault="003218D0" w:rsidP="003218D0">
      <w:pPr>
        <w:numPr>
          <w:ilvl w:val="0"/>
          <w:numId w:val="24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осуществление образовательного и коррекционного процессов, т.е. реализация общеобразовательных программ начального, общего образования для детей с патологией зрения;</w:t>
      </w:r>
    </w:p>
    <w:p w:rsidR="003218D0" w:rsidRPr="00E6463F" w:rsidRDefault="003218D0" w:rsidP="003218D0">
      <w:pPr>
        <w:numPr>
          <w:ilvl w:val="0"/>
          <w:numId w:val="24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формирование общей культуры, духовно-нравственное, социальное, личностное и интеллектуальное развитие </w:t>
      </w:r>
      <w:proofErr w:type="gramStart"/>
      <w:r w:rsidRPr="00E6463F">
        <w:rPr>
          <w:sz w:val="28"/>
          <w:szCs w:val="28"/>
        </w:rPr>
        <w:t>обучающихся</w:t>
      </w:r>
      <w:proofErr w:type="gramEnd"/>
      <w:r w:rsidRPr="00E6463F">
        <w:rPr>
          <w:sz w:val="28"/>
          <w:szCs w:val="28"/>
        </w:rPr>
        <w:t xml:space="preserve"> с ограниченными возможностями здоровья;</w:t>
      </w:r>
    </w:p>
    <w:p w:rsidR="003218D0" w:rsidRPr="00E6463F" w:rsidRDefault="003218D0" w:rsidP="003218D0">
      <w:pPr>
        <w:numPr>
          <w:ilvl w:val="0"/>
          <w:numId w:val="24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обеспечение обучения, воспитания, коррекции первичных и вторичных отклонений в развитии детей с нарушениями зрения, развитие сохранных анализаторов, формирование социально значимых качеств личности, компенсаторных умений и навыков, обеспечивающих социальную адаптацию в обществе;</w:t>
      </w:r>
    </w:p>
    <w:p w:rsidR="003218D0" w:rsidRPr="00E6463F" w:rsidRDefault="003218D0" w:rsidP="003218D0">
      <w:pPr>
        <w:numPr>
          <w:ilvl w:val="0"/>
          <w:numId w:val="24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обеспечение условий для качественного обучения слабовидящих учащихся, всестороннего развития и раскрытия их способностей;</w:t>
      </w:r>
    </w:p>
    <w:p w:rsidR="003218D0" w:rsidRPr="00E6463F" w:rsidRDefault="003218D0" w:rsidP="003218D0">
      <w:pPr>
        <w:numPr>
          <w:ilvl w:val="0"/>
          <w:numId w:val="24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создание условий для осознанного выбора и последующего освоения профессиональных образовательных программ.</w:t>
      </w:r>
    </w:p>
    <w:p w:rsidR="003218D0" w:rsidRPr="00E6463F" w:rsidRDefault="003218D0" w:rsidP="003218D0">
      <w:pPr>
        <w:ind w:right="87" w:firstLine="709"/>
        <w:jc w:val="both"/>
        <w:rPr>
          <w:sz w:val="28"/>
          <w:szCs w:val="28"/>
        </w:rPr>
      </w:pPr>
      <w:r w:rsidRPr="00E6463F">
        <w:rPr>
          <w:b/>
          <w:sz w:val="28"/>
          <w:szCs w:val="28"/>
        </w:rPr>
        <w:t>Ценностными ориентирами реализации</w:t>
      </w:r>
      <w:r w:rsidRPr="00E6463F">
        <w:rPr>
          <w:sz w:val="28"/>
          <w:szCs w:val="28"/>
        </w:rPr>
        <w:t xml:space="preserve"> рабочей программы являются:</w:t>
      </w:r>
    </w:p>
    <w:p w:rsidR="003218D0" w:rsidRPr="00E6463F" w:rsidRDefault="003218D0" w:rsidP="003218D0">
      <w:pPr>
        <w:numPr>
          <w:ilvl w:val="0"/>
          <w:numId w:val="25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профилактика, коррекция отклонений в физическом и психическом развитии, формирование компенсаторных способов деятельности;</w:t>
      </w:r>
    </w:p>
    <w:p w:rsidR="003218D0" w:rsidRPr="00E6463F" w:rsidRDefault="003218D0" w:rsidP="003218D0">
      <w:pPr>
        <w:numPr>
          <w:ilvl w:val="0"/>
          <w:numId w:val="25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достижение учащимися общего уровня образованности, осознание ими своих реальных возможностей через формирование адекватного </w:t>
      </w:r>
      <w:r w:rsidRPr="00E6463F">
        <w:rPr>
          <w:sz w:val="28"/>
          <w:szCs w:val="28"/>
        </w:rPr>
        <w:lastRenderedPageBreak/>
        <w:t>отношения к своему дефекту и организацию обучения с учетом индивидуальных особенностей;</w:t>
      </w:r>
    </w:p>
    <w:p w:rsidR="003218D0" w:rsidRPr="00E6463F" w:rsidRDefault="003218D0" w:rsidP="003218D0">
      <w:pPr>
        <w:numPr>
          <w:ilvl w:val="0"/>
          <w:numId w:val="25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развитие навыков </w:t>
      </w:r>
      <w:proofErr w:type="spellStart"/>
      <w:r w:rsidRPr="00E6463F">
        <w:rPr>
          <w:sz w:val="28"/>
          <w:szCs w:val="28"/>
        </w:rPr>
        <w:t>саморегуляции</w:t>
      </w:r>
      <w:proofErr w:type="spellEnd"/>
      <w:r w:rsidRPr="00E6463F">
        <w:rPr>
          <w:sz w:val="28"/>
          <w:szCs w:val="28"/>
        </w:rPr>
        <w:t xml:space="preserve"> и саморазвития, подготовка учащихся к интеграции среди </w:t>
      </w:r>
      <w:proofErr w:type="spellStart"/>
      <w:r w:rsidRPr="00E6463F">
        <w:rPr>
          <w:sz w:val="28"/>
          <w:szCs w:val="28"/>
        </w:rPr>
        <w:t>нормальновидящих</w:t>
      </w:r>
      <w:proofErr w:type="spellEnd"/>
      <w:r w:rsidRPr="00E6463F">
        <w:rPr>
          <w:sz w:val="28"/>
          <w:szCs w:val="28"/>
        </w:rPr>
        <w:t xml:space="preserve"> сверстников и взрослых на основе </w:t>
      </w:r>
      <w:proofErr w:type="spellStart"/>
      <w:r w:rsidRPr="00E6463F">
        <w:rPr>
          <w:sz w:val="28"/>
          <w:szCs w:val="28"/>
        </w:rPr>
        <w:t>сформированности</w:t>
      </w:r>
      <w:proofErr w:type="spellEnd"/>
      <w:r w:rsidRPr="00E6463F">
        <w:rPr>
          <w:sz w:val="28"/>
          <w:szCs w:val="28"/>
        </w:rPr>
        <w:t xml:space="preserve"> навыков коммуникативной деятельности в условиях сенсорной недостаточности;</w:t>
      </w:r>
    </w:p>
    <w:p w:rsidR="003218D0" w:rsidRPr="00E6463F" w:rsidRDefault="003218D0" w:rsidP="003218D0">
      <w:pPr>
        <w:numPr>
          <w:ilvl w:val="0"/>
          <w:numId w:val="25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профилактика, сохранение и развитие психофизического здоровья учащихся, формирование обобщенных способов деятельности;</w:t>
      </w:r>
    </w:p>
    <w:p w:rsidR="003218D0" w:rsidRPr="00E6463F" w:rsidRDefault="003218D0" w:rsidP="003218D0">
      <w:pPr>
        <w:numPr>
          <w:ilvl w:val="0"/>
          <w:numId w:val="25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организация учебно-воспитательного процесса с учетом индивидуальных особенностей и потенциальных возможностей личности, перспектив использования сохранных анализаторов;</w:t>
      </w:r>
    </w:p>
    <w:p w:rsidR="003218D0" w:rsidRPr="00E6463F" w:rsidRDefault="003218D0" w:rsidP="003218D0">
      <w:pPr>
        <w:numPr>
          <w:ilvl w:val="0"/>
          <w:numId w:val="25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накопление, систематизация, анализ материалов диагностики, включающих отслеживание учебной результативности, психолого-педагогического наблюдение и медицинское сопровождение слабовидящего ребенка.</w:t>
      </w:r>
    </w:p>
    <w:p w:rsidR="003218D0" w:rsidRPr="00E6463F" w:rsidRDefault="003218D0" w:rsidP="003218D0">
      <w:p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ab/>
        <w:t xml:space="preserve">Категория детей, имеющих зрительный дефект, по состоянию нарушений зрения весьма разнообразна и неоднородна как по остроте центрального зрения, так и по характеру глазных заболеваний </w:t>
      </w:r>
      <w:r w:rsidRPr="00E6463F">
        <w:rPr>
          <w:i/>
          <w:sz w:val="28"/>
          <w:szCs w:val="28"/>
        </w:rPr>
        <w:t>См. Приложение особенности класса (диагнозы по каждому ученику)</w:t>
      </w:r>
      <w:r w:rsidRPr="00E6463F">
        <w:rPr>
          <w:sz w:val="28"/>
          <w:szCs w:val="28"/>
        </w:rPr>
        <w:t xml:space="preserve">. </w:t>
      </w:r>
    </w:p>
    <w:p w:rsidR="003218D0" w:rsidRPr="00E6463F" w:rsidRDefault="003218D0" w:rsidP="003218D0">
      <w:p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ab/>
        <w:t xml:space="preserve">К детям с нарушением зрения относятся: </w:t>
      </w:r>
    </w:p>
    <w:p w:rsidR="003218D0" w:rsidRPr="00E6463F" w:rsidRDefault="003218D0" w:rsidP="003218D0">
      <w:p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- слабовидящие со снижением зрения от 0,05 до 0,2 на лучше видящем глазу с очковой коррекцией; </w:t>
      </w:r>
    </w:p>
    <w:p w:rsidR="003218D0" w:rsidRPr="00E6463F" w:rsidRDefault="003218D0" w:rsidP="003218D0">
      <w:p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- дети с косоглазием и </w:t>
      </w:r>
      <w:proofErr w:type="spellStart"/>
      <w:r w:rsidRPr="00E6463F">
        <w:rPr>
          <w:sz w:val="28"/>
          <w:szCs w:val="28"/>
        </w:rPr>
        <w:t>амблиопией</w:t>
      </w:r>
      <w:proofErr w:type="spellEnd"/>
      <w:r w:rsidRPr="00E6463F">
        <w:rPr>
          <w:sz w:val="28"/>
          <w:szCs w:val="28"/>
        </w:rPr>
        <w:t xml:space="preserve">. </w:t>
      </w:r>
    </w:p>
    <w:p w:rsidR="003218D0" w:rsidRPr="00E6463F" w:rsidRDefault="003218D0" w:rsidP="003218D0">
      <w:p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ab/>
      </w:r>
      <w:proofErr w:type="gramStart"/>
      <w:r w:rsidRPr="00E6463F">
        <w:rPr>
          <w:sz w:val="28"/>
          <w:szCs w:val="28"/>
        </w:rPr>
        <w:t>Обучающийся</w:t>
      </w:r>
      <w:proofErr w:type="gramEnd"/>
      <w:r w:rsidRPr="00E6463F">
        <w:rPr>
          <w:sz w:val="28"/>
          <w:szCs w:val="28"/>
        </w:rPr>
        <w:t xml:space="preserve"> с нарушением зрения получает образование, соответствующее по итоговым достижениям к моменту завершения обучения, образованию обучающихся, не имеющих ограничений по возможностям здоровья.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ab/>
        <w:t xml:space="preserve">Он полностью включён в общий образовательный поток  и по окончании школы может получить такой же документ об образовании, как и его здоровые сверстники. Осваивая основную образовательную программу, требования к которой установлены действующим ФГОС, </w:t>
      </w:r>
      <w:proofErr w:type="gramStart"/>
      <w:r w:rsidRPr="00E6463F">
        <w:rPr>
          <w:sz w:val="28"/>
          <w:szCs w:val="28"/>
        </w:rPr>
        <w:t>обучающийся</w:t>
      </w:r>
      <w:proofErr w:type="gramEnd"/>
      <w:r w:rsidRPr="00E6463F">
        <w:rPr>
          <w:sz w:val="28"/>
          <w:szCs w:val="28"/>
        </w:rPr>
        <w:t xml:space="preserve"> с нарушением зрения имеет право на прохождение текущей, промежуточной и государственной итоговой аттестации. При организации оценочной процедуры необходимо создавать условия, учитывающие особенности участвующих в ней детей-инвалидов, детей с ОВЗ. </w:t>
      </w:r>
      <w:r w:rsidRPr="00E6463F">
        <w:rPr>
          <w:sz w:val="28"/>
          <w:szCs w:val="28"/>
        </w:rPr>
        <w:tab/>
        <w:t>Обязательной является систематическая специальная помощь – создание условий для реализации особых образовательных потребностей.</w:t>
      </w:r>
    </w:p>
    <w:p w:rsidR="003218D0" w:rsidRPr="00E6463F" w:rsidRDefault="003218D0" w:rsidP="003218D0">
      <w:pPr>
        <w:autoSpaceDE w:val="0"/>
        <w:autoSpaceDN w:val="0"/>
        <w:adjustRightInd w:val="0"/>
        <w:ind w:right="87"/>
        <w:jc w:val="both"/>
        <w:rPr>
          <w:b/>
          <w:sz w:val="28"/>
          <w:szCs w:val="28"/>
        </w:rPr>
      </w:pPr>
      <w:r w:rsidRPr="00E6463F">
        <w:rPr>
          <w:b/>
          <w:bCs/>
          <w:color w:val="000000"/>
          <w:sz w:val="28"/>
          <w:szCs w:val="28"/>
        </w:rPr>
        <w:tab/>
      </w:r>
      <w:r w:rsidRPr="00E6463F">
        <w:rPr>
          <w:b/>
          <w:sz w:val="28"/>
          <w:szCs w:val="28"/>
        </w:rPr>
        <w:t>Специальные условия освоения образовательной программы:</w:t>
      </w:r>
    </w:p>
    <w:p w:rsidR="003218D0" w:rsidRPr="00E6463F" w:rsidRDefault="003218D0" w:rsidP="003218D0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доступность учебной информации для зрительного восприятия слабовидящими обучающимися; при чтении рекомендуется использовать печатный (</w:t>
      </w:r>
      <w:proofErr w:type="gramStart"/>
      <w:r w:rsidRPr="00E6463F">
        <w:rPr>
          <w:sz w:val="28"/>
          <w:szCs w:val="28"/>
        </w:rPr>
        <w:t>рубленный</w:t>
      </w:r>
      <w:proofErr w:type="gramEnd"/>
      <w:r w:rsidRPr="00E6463F">
        <w:rPr>
          <w:sz w:val="28"/>
          <w:szCs w:val="28"/>
        </w:rPr>
        <w:t xml:space="preserve">) шрифт, гарнитура </w:t>
      </w:r>
      <w:r w:rsidRPr="00E6463F">
        <w:rPr>
          <w:sz w:val="28"/>
          <w:szCs w:val="28"/>
          <w:lang w:val="en-US"/>
        </w:rPr>
        <w:t>Arial</w:t>
      </w:r>
      <w:r w:rsidRPr="00E6463F">
        <w:rPr>
          <w:sz w:val="28"/>
          <w:szCs w:val="28"/>
        </w:rPr>
        <w:t xml:space="preserve"> или </w:t>
      </w:r>
      <w:r w:rsidRPr="00E6463F">
        <w:rPr>
          <w:sz w:val="28"/>
          <w:szCs w:val="28"/>
          <w:lang w:val="en-US"/>
        </w:rPr>
        <w:t>Verdana</w:t>
      </w:r>
      <w:r w:rsidRPr="00E6463F">
        <w:rPr>
          <w:sz w:val="28"/>
          <w:szCs w:val="28"/>
        </w:rPr>
        <w:t xml:space="preserve">; </w:t>
      </w:r>
    </w:p>
    <w:p w:rsidR="003218D0" w:rsidRPr="00E6463F" w:rsidRDefault="003218D0" w:rsidP="003218D0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lastRenderedPageBreak/>
        <w:t>обеспечение доступности учебной информации для рационального чередования зрительной нагрузки со слуховым восприятием учебного материала;</w:t>
      </w:r>
    </w:p>
    <w:p w:rsidR="003218D0" w:rsidRPr="00E6463F" w:rsidRDefault="003218D0" w:rsidP="003218D0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при изготовлении индивидуальных карточек использовать шрифт </w:t>
      </w:r>
      <w:r w:rsidRPr="00E6463F">
        <w:rPr>
          <w:sz w:val="28"/>
          <w:szCs w:val="28"/>
          <w:lang w:val="en-US"/>
        </w:rPr>
        <w:t>Arial</w:t>
      </w:r>
      <w:r w:rsidRPr="00E6463F">
        <w:rPr>
          <w:sz w:val="28"/>
          <w:szCs w:val="28"/>
        </w:rPr>
        <w:t xml:space="preserve">, размер кегль 14-16, 1,5 строчный интервал; </w:t>
      </w:r>
    </w:p>
    <w:p w:rsidR="003218D0" w:rsidRPr="00E6463F" w:rsidRDefault="003218D0" w:rsidP="003218D0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предъявление иллюстративной наглядности в рельефе и в цвете, а карточек для чтения на горизонтальной поверхности при помощи фоновых экранов с фиксацией строки линейкой; </w:t>
      </w:r>
      <w:proofErr w:type="spellStart"/>
      <w:r w:rsidRPr="00E6463F">
        <w:rPr>
          <w:sz w:val="28"/>
          <w:szCs w:val="28"/>
        </w:rPr>
        <w:t>цветоконтрастность</w:t>
      </w:r>
      <w:proofErr w:type="spellEnd"/>
      <w:r w:rsidRPr="00E6463F">
        <w:rPr>
          <w:sz w:val="28"/>
          <w:szCs w:val="28"/>
        </w:rPr>
        <w:t xml:space="preserve"> и </w:t>
      </w:r>
      <w:proofErr w:type="spellStart"/>
      <w:r w:rsidRPr="00E6463F">
        <w:rPr>
          <w:sz w:val="28"/>
          <w:szCs w:val="28"/>
        </w:rPr>
        <w:t>цветонасыщенность</w:t>
      </w:r>
      <w:proofErr w:type="spellEnd"/>
      <w:r w:rsidRPr="00E6463F">
        <w:rPr>
          <w:sz w:val="28"/>
          <w:szCs w:val="28"/>
        </w:rPr>
        <w:t xml:space="preserve"> – 80-100%; загруженность перцептивного поля до 4-5 объектов;</w:t>
      </w:r>
    </w:p>
    <w:p w:rsidR="003218D0" w:rsidRPr="00E6463F" w:rsidRDefault="003218D0" w:rsidP="003218D0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учет в процессе организации учебной и </w:t>
      </w:r>
      <w:proofErr w:type="spellStart"/>
      <w:r w:rsidRPr="00E6463F">
        <w:rPr>
          <w:sz w:val="28"/>
          <w:szCs w:val="28"/>
        </w:rPr>
        <w:t>внеучебной</w:t>
      </w:r>
      <w:proofErr w:type="spellEnd"/>
      <w:r w:rsidRPr="00E6463F">
        <w:rPr>
          <w:sz w:val="28"/>
          <w:szCs w:val="28"/>
        </w:rPr>
        <w:t xml:space="preserve"> деятельности клинической картины зрительного заболевания обучающихся, состояния основных зрительных функций, индивидуального режима зрительных и физических нагрузок; </w:t>
      </w:r>
    </w:p>
    <w:p w:rsidR="003218D0" w:rsidRPr="00E6463F" w:rsidRDefault="003218D0" w:rsidP="003218D0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соблюдение регламента зрительных нагрузок в соответствии с глубиной зрительных нарушений и клинических форм зрительных заболеваний (непрерывная зрительная нагрузка 10-15 минут с отдыхом 3-5 минут); проведение зрительной гимнастики не менее 2-х раз на протяжении урока/занятия (на усиление аккомодации);</w:t>
      </w:r>
    </w:p>
    <w:p w:rsidR="003218D0" w:rsidRPr="00E6463F" w:rsidRDefault="003218D0" w:rsidP="003218D0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использование приемов, обеспечивающих снятие зрительного напряжения и профилактику зрительного утомления; </w:t>
      </w:r>
    </w:p>
    <w:p w:rsidR="003218D0" w:rsidRPr="00E6463F" w:rsidRDefault="003218D0" w:rsidP="003218D0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наличие специально организованной и приспособленной среды: использование специальных учебных материалов и дидактических пособий; минимизация в образовательном пространстве предметов, которые могут отвлекать, рассеивать внимание ребенка (на рабочем столе должны находиться только необходимые на данном уроке принадлежности);</w:t>
      </w:r>
    </w:p>
    <w:p w:rsidR="003218D0" w:rsidRPr="00E6463F" w:rsidRDefault="003218D0" w:rsidP="003218D0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оказывать организующую и стимулирующую помощь;</w:t>
      </w:r>
    </w:p>
    <w:p w:rsidR="003218D0" w:rsidRPr="00E6463F" w:rsidRDefault="003218D0" w:rsidP="003218D0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вербальная, визуальная, тактильная стимуляция (вопрос, задание), способные своевременно переключать ученика с одного вида деятельности на другой;</w:t>
      </w:r>
    </w:p>
    <w:p w:rsidR="003218D0" w:rsidRPr="00E6463F" w:rsidRDefault="003218D0" w:rsidP="003218D0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систематическое и целенаправленное развитие всех органов чувств; </w:t>
      </w:r>
    </w:p>
    <w:p w:rsidR="003218D0" w:rsidRPr="00E6463F" w:rsidRDefault="003218D0" w:rsidP="003218D0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увеличение времени на выполнения практических работ, в том числе итоговых: при выполнении итоговых работ время на их выполнение может быть увеличено в 2 раза по сравнению с регламентом, установленным для обучающихся, не имеющих ограничений по возможностям здоровья; </w:t>
      </w:r>
    </w:p>
    <w:p w:rsidR="003218D0" w:rsidRPr="00E6463F" w:rsidRDefault="003218D0" w:rsidP="003218D0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учет темпа учебной работы слабовидящих обучающихся в зависимости от состояния их зрительных функций и уровня развития;</w:t>
      </w:r>
    </w:p>
    <w:p w:rsidR="003218D0" w:rsidRPr="00E6463F" w:rsidRDefault="003218D0" w:rsidP="003218D0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применение как общих, так и специальных методов и приемов обучения;</w:t>
      </w:r>
    </w:p>
    <w:p w:rsidR="003218D0" w:rsidRPr="00E6463F" w:rsidRDefault="003218D0" w:rsidP="003218D0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ограничение физических нагрузок, исключение подъема тяжестей, резких движений, длительных и резких наклонов головы и туловища, прыжков и подскоков, стойки вниз головой и т.д.</w:t>
      </w:r>
    </w:p>
    <w:p w:rsidR="003218D0" w:rsidRPr="00E6463F" w:rsidRDefault="003218D0" w:rsidP="003218D0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lastRenderedPageBreak/>
        <w:t>включение в обычную социальную среду в рамках спортивно-оздоровительной, культурно-развлекательной, досуговой деятельности.</w:t>
      </w:r>
    </w:p>
    <w:p w:rsidR="003218D0" w:rsidRPr="00E6463F" w:rsidRDefault="003218D0" w:rsidP="003218D0">
      <w:pPr>
        <w:rPr>
          <w:sz w:val="28"/>
          <w:szCs w:val="28"/>
        </w:rPr>
      </w:pPr>
      <w:r w:rsidRPr="00E6463F">
        <w:rPr>
          <w:sz w:val="28"/>
          <w:szCs w:val="28"/>
        </w:rPr>
        <w:t xml:space="preserve">   </w:t>
      </w:r>
    </w:p>
    <w:p w:rsidR="003218D0" w:rsidRPr="00E6463F" w:rsidRDefault="003218D0" w:rsidP="003218D0">
      <w:pPr>
        <w:jc w:val="center"/>
        <w:rPr>
          <w:sz w:val="28"/>
          <w:szCs w:val="28"/>
        </w:rPr>
      </w:pPr>
      <w:r w:rsidRPr="00E6463F">
        <w:rPr>
          <w:sz w:val="28"/>
          <w:szCs w:val="28"/>
        </w:rPr>
        <w:t>Цели и задачи реализации программы.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</w:p>
    <w:p w:rsidR="003218D0" w:rsidRPr="00E6463F" w:rsidRDefault="003218D0" w:rsidP="003218D0">
      <w:pPr>
        <w:ind w:firstLine="708"/>
        <w:jc w:val="both"/>
        <w:rPr>
          <w:sz w:val="28"/>
          <w:szCs w:val="28"/>
        </w:rPr>
      </w:pPr>
      <w:r w:rsidRPr="00E6463F">
        <w:rPr>
          <w:b/>
          <w:sz w:val="28"/>
          <w:szCs w:val="28"/>
        </w:rPr>
        <w:t>Цель</w:t>
      </w:r>
      <w:r w:rsidRPr="00E6463F">
        <w:rPr>
          <w:sz w:val="28"/>
          <w:szCs w:val="28"/>
        </w:rPr>
        <w:t xml:space="preserve"> школьного образования по физической культуре —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основной школе данная цель конкретизируется: учебный процесс направлен на формирование устойчивых мотивов и потребностей школьников в бережном отношении к своему здоровью, целостном развитии физических и психических качеств,  творческом использовании средств физической культуры в организации здорового образа жизни. Образовательный процесс </w:t>
      </w:r>
      <w:proofErr w:type="gramStart"/>
      <w:r w:rsidRPr="00E6463F">
        <w:rPr>
          <w:sz w:val="28"/>
          <w:szCs w:val="28"/>
        </w:rPr>
        <w:t>по</w:t>
      </w:r>
      <w:proofErr w:type="gramEnd"/>
      <w:r w:rsidRPr="00E6463F">
        <w:rPr>
          <w:sz w:val="28"/>
          <w:szCs w:val="28"/>
        </w:rPr>
        <w:t xml:space="preserve"> </w:t>
      </w:r>
      <w:proofErr w:type="gramStart"/>
      <w:r w:rsidRPr="00E6463F">
        <w:rPr>
          <w:sz w:val="28"/>
          <w:szCs w:val="28"/>
        </w:rPr>
        <w:t>физической</w:t>
      </w:r>
      <w:proofErr w:type="gramEnd"/>
      <w:r w:rsidRPr="00E6463F">
        <w:rPr>
          <w:sz w:val="28"/>
          <w:szCs w:val="28"/>
        </w:rPr>
        <w:t xml:space="preserve"> культуры в основной школе строится так, чтобы были решены следующие </w:t>
      </w:r>
      <w:r w:rsidRPr="00E6463F">
        <w:rPr>
          <w:b/>
          <w:sz w:val="28"/>
          <w:szCs w:val="28"/>
        </w:rPr>
        <w:t>задачи</w:t>
      </w:r>
      <w:r w:rsidRPr="00E6463F">
        <w:rPr>
          <w:sz w:val="28"/>
          <w:szCs w:val="28"/>
        </w:rPr>
        <w:t xml:space="preserve">: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укрепление здоровья, развитие основных физических качеств и повышение функциональных возможностей организма;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формирование культуры движений, обогащение </w:t>
      </w:r>
      <w:r>
        <w:rPr>
          <w:sz w:val="28"/>
          <w:szCs w:val="28"/>
        </w:rPr>
        <w:t xml:space="preserve">двигательного опыта физическими </w:t>
      </w:r>
      <w:r w:rsidRPr="00E6463F">
        <w:rPr>
          <w:sz w:val="28"/>
          <w:szCs w:val="28"/>
        </w:rPr>
        <w:t>упражнениями с общеразвивающей и корригирующе</w:t>
      </w:r>
      <w:r>
        <w:rPr>
          <w:sz w:val="28"/>
          <w:szCs w:val="28"/>
        </w:rPr>
        <w:t xml:space="preserve">й направленностью, техническими </w:t>
      </w:r>
      <w:r w:rsidRPr="00E6463F">
        <w:rPr>
          <w:sz w:val="28"/>
          <w:szCs w:val="28"/>
        </w:rPr>
        <w:t xml:space="preserve">действиями и приемами базовых видов спорта;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освоение знаний о физической культуре и спорте, их истории и современном развитии, роли в формировании здорового образа жизни;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обучение навыкам и умениям в физкультурно-оздоровительной и спортивно-оздоровительной деятельности, самостоятельной организации занятий физическими упражнениями;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воспитание положительных качеств личности, норм</w:t>
      </w:r>
      <w:r>
        <w:rPr>
          <w:sz w:val="28"/>
          <w:szCs w:val="28"/>
        </w:rPr>
        <w:t xml:space="preserve"> коллективного взаимодействия и </w:t>
      </w:r>
      <w:r w:rsidRPr="00E6463F">
        <w:rPr>
          <w:sz w:val="28"/>
          <w:szCs w:val="28"/>
        </w:rPr>
        <w:t>сотрудничества в учебной и соревновательной деятельности.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</w:p>
    <w:p w:rsidR="003218D0" w:rsidRPr="00E6463F" w:rsidRDefault="003218D0" w:rsidP="003218D0">
      <w:pPr>
        <w:jc w:val="center"/>
        <w:rPr>
          <w:sz w:val="28"/>
          <w:szCs w:val="28"/>
        </w:rPr>
      </w:pPr>
      <w:r w:rsidRPr="00E6463F">
        <w:rPr>
          <w:sz w:val="28"/>
          <w:szCs w:val="28"/>
        </w:rPr>
        <w:t>Общая характеристика учебного предмета.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            Согласно Концепции развития содержания образования в области физической культуры основой образования по физической культуре является двигательная (физкультурная) деятельность, которая непосредственно связана с совершенствованием физической природы человека. В рамках школьного образования активное освоение данной деятельности позволяет школьникам с нарушением зрения не только совершенствовать физические качества и укреплять здоровье, осваивать физические упражнения и двигательные действия, но и успешно развивать психические процессы и нравственные качества, формировать сознание и мышление, творческий подход и самостоятельность.</w:t>
      </w:r>
    </w:p>
    <w:p w:rsidR="003218D0" w:rsidRPr="00E6463F" w:rsidRDefault="003218D0" w:rsidP="003218D0">
      <w:pPr>
        <w:rPr>
          <w:sz w:val="28"/>
          <w:szCs w:val="28"/>
        </w:rPr>
      </w:pPr>
    </w:p>
    <w:p w:rsidR="003218D0" w:rsidRDefault="003218D0" w:rsidP="003218D0">
      <w:pPr>
        <w:jc w:val="center"/>
        <w:rPr>
          <w:sz w:val="28"/>
          <w:szCs w:val="28"/>
        </w:rPr>
      </w:pPr>
    </w:p>
    <w:p w:rsidR="003218D0" w:rsidRPr="00E6463F" w:rsidRDefault="003218D0" w:rsidP="003218D0">
      <w:pPr>
        <w:jc w:val="center"/>
        <w:rPr>
          <w:sz w:val="28"/>
          <w:szCs w:val="28"/>
        </w:rPr>
      </w:pPr>
      <w:r w:rsidRPr="00E6463F">
        <w:rPr>
          <w:sz w:val="28"/>
          <w:szCs w:val="28"/>
        </w:rPr>
        <w:lastRenderedPageBreak/>
        <w:t>Структура и содержание программы.</w:t>
      </w:r>
    </w:p>
    <w:p w:rsidR="003218D0" w:rsidRPr="00E6463F" w:rsidRDefault="003218D0" w:rsidP="003218D0">
      <w:pPr>
        <w:jc w:val="center"/>
        <w:rPr>
          <w:sz w:val="28"/>
          <w:szCs w:val="28"/>
        </w:rPr>
      </w:pP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</w:t>
      </w:r>
      <w:r w:rsidRPr="00E6463F">
        <w:rPr>
          <w:sz w:val="28"/>
          <w:szCs w:val="28"/>
        </w:rPr>
        <w:tab/>
        <w:t>В соответствии со структурой двигательной (физкультурной) деятельности примерная программа включает в себя три основных учебных раздела: «Знания о физической культуре» (информационный компонент деятельности), «Способы двигательной (физкультурной)</w:t>
      </w:r>
      <w:r>
        <w:rPr>
          <w:sz w:val="28"/>
          <w:szCs w:val="28"/>
        </w:rPr>
        <w:t xml:space="preserve"> деятельности» (</w:t>
      </w:r>
      <w:proofErr w:type="spellStart"/>
      <w:r>
        <w:rPr>
          <w:sz w:val="28"/>
          <w:szCs w:val="28"/>
        </w:rPr>
        <w:t>операциональный</w:t>
      </w:r>
      <w:proofErr w:type="spellEnd"/>
      <w:r>
        <w:rPr>
          <w:sz w:val="28"/>
          <w:szCs w:val="28"/>
        </w:rPr>
        <w:t xml:space="preserve"> </w:t>
      </w:r>
      <w:r w:rsidRPr="00E6463F">
        <w:rPr>
          <w:sz w:val="28"/>
          <w:szCs w:val="28"/>
        </w:rPr>
        <w:t xml:space="preserve">компонент деятельности), «Физическое совершенствование» (процессуально-мотивационный компонент деятельности). </w:t>
      </w:r>
    </w:p>
    <w:p w:rsidR="003218D0" w:rsidRPr="00E6463F" w:rsidRDefault="003218D0" w:rsidP="003218D0">
      <w:pPr>
        <w:ind w:firstLine="708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Раздел «Знания о физической культуре» соответствует основным представлениям о развитии познавательной активности человека и включает в себя такие учебные темы, как «История физической культуры и ее развитие в современном обществе», «Базовые понятия физической культуры» и «Физическая культура человека». Эти темы включают сведения об истории древних и современных Олимпийских игр, основных направлениях развития физической культуры в современном обществе, о формах организации активного отдыха и укрепления здоровья средствами физической культуры. Кроме этого, здесь раскрываются основные понятия физической и спортивной подготовки, особенности организации и проведения самостоятельных занятий физическими упражнениями, даются правила контроля и требования техники безопасности. </w:t>
      </w:r>
      <w:r w:rsidRPr="00E6463F">
        <w:rPr>
          <w:sz w:val="28"/>
          <w:szCs w:val="28"/>
        </w:rPr>
        <w:cr/>
      </w:r>
    </w:p>
    <w:p w:rsidR="003218D0" w:rsidRPr="00E6463F" w:rsidRDefault="003218D0" w:rsidP="003218D0">
      <w:pPr>
        <w:ind w:firstLine="708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Раздел «Способы двигательной (физкультурной) деятельности» содержит задания, которые ориентированы на активное включение учащихся в самостоятельные формы занятий физической культурой. Этот раздел соотносится с разделом «Знания о физической культуре» и включает в себя темы «Организация и проведение самостоятельных занятий физической культурой» и «Оценка эффективности занятий физической культурой». Основным содержанием этих тем является перечень необходимых и достаточных для самостоятельной деятельности практических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навыков и умений.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</w:p>
    <w:p w:rsidR="003218D0" w:rsidRPr="00E6463F" w:rsidRDefault="003218D0" w:rsidP="003218D0">
      <w:pPr>
        <w:ind w:firstLine="708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Раздел «Физическое совершенствование», наиболее значительный по объему учебного материала, ориентирован на гармоничное физическое развитие, всестороннюю физическую подготовку и укрепление здоровья школьников. Этот раздел включает в себя несколько тем: «Физкультурно-оздоровительная деятельность», «Спортивно-оздоровительная деятельность с общеразвивающей направленностью», «</w:t>
      </w:r>
      <w:proofErr w:type="spellStart"/>
      <w:r w:rsidRPr="00E6463F">
        <w:rPr>
          <w:sz w:val="28"/>
          <w:szCs w:val="28"/>
        </w:rPr>
        <w:t>Прикладно</w:t>
      </w:r>
      <w:proofErr w:type="spellEnd"/>
      <w:r w:rsidRPr="00E6463F">
        <w:rPr>
          <w:sz w:val="28"/>
          <w:szCs w:val="28"/>
        </w:rPr>
        <w:t xml:space="preserve">-ориентированные упражнения» и «Упражнения общеразвивающей направленности».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</w:p>
    <w:p w:rsidR="003218D0" w:rsidRPr="00E6463F" w:rsidRDefault="003218D0" w:rsidP="003218D0">
      <w:pPr>
        <w:ind w:firstLine="708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Тема «Физкультурно-оздоровительная деятельность» ориентирована на решение задач по укреплению здоровья учащихся. Здесь даются комплексы упражнений из современных оздоровительных систем физического воспитания, помогающие коррекции осанки и телосложения, оптимальному развитию систем дыхания и кровообращения, а также упражнения </w:t>
      </w:r>
      <w:r w:rsidRPr="00E6463F">
        <w:rPr>
          <w:sz w:val="28"/>
          <w:szCs w:val="28"/>
        </w:rPr>
        <w:lastRenderedPageBreak/>
        <w:t xml:space="preserve">адаптивной физической культуры, которые адресуются в первую очередь школьникам, имеющим отклонения в физическом развитии и в состоянии здоровья. </w:t>
      </w:r>
      <w:r w:rsidRPr="00E6463F">
        <w:rPr>
          <w:sz w:val="28"/>
          <w:szCs w:val="28"/>
        </w:rPr>
        <w:cr/>
      </w:r>
    </w:p>
    <w:p w:rsidR="003218D0" w:rsidRPr="00E6463F" w:rsidRDefault="003218D0" w:rsidP="003218D0">
      <w:pPr>
        <w:ind w:firstLine="708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Тема «Спортивно-оздоровительная деятельность с общеразвивающей направленностью» ориентирована на физическое совершенствование учащихся и включает в себя средства общей физической и технической подготовки. В качестве таких сре</w:t>
      </w:r>
      <w:proofErr w:type="gramStart"/>
      <w:r w:rsidRPr="00E6463F">
        <w:rPr>
          <w:sz w:val="28"/>
          <w:szCs w:val="28"/>
        </w:rPr>
        <w:t>дств в пр</w:t>
      </w:r>
      <w:proofErr w:type="gramEnd"/>
      <w:r w:rsidRPr="00E6463F">
        <w:rPr>
          <w:sz w:val="28"/>
          <w:szCs w:val="28"/>
        </w:rPr>
        <w:t xml:space="preserve">ограмме предлагаются физические упражнения и двигательные действия из базовых видов спорта (гимнастики с основами акробатики, легкой атлетики, лыжных гонок, спортивных игр). Овладение упражнениями и действиями базовых видов спорта раскрывается в программе с учетом их использования в организации активного отдыха, массовых спортивных соревнований. </w:t>
      </w:r>
      <w:r w:rsidRPr="00E6463F">
        <w:rPr>
          <w:sz w:val="28"/>
          <w:szCs w:val="28"/>
        </w:rPr>
        <w:cr/>
      </w:r>
    </w:p>
    <w:p w:rsidR="003218D0" w:rsidRPr="00E6463F" w:rsidRDefault="003218D0" w:rsidP="003218D0">
      <w:pPr>
        <w:ind w:firstLine="708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Тема «</w:t>
      </w:r>
      <w:proofErr w:type="spellStart"/>
      <w:r w:rsidRPr="00E6463F">
        <w:rPr>
          <w:sz w:val="28"/>
          <w:szCs w:val="28"/>
        </w:rPr>
        <w:t>Прикладно</w:t>
      </w:r>
      <w:proofErr w:type="spellEnd"/>
      <w:r w:rsidRPr="00E6463F">
        <w:rPr>
          <w:sz w:val="28"/>
          <w:szCs w:val="28"/>
        </w:rPr>
        <w:t xml:space="preserve">-ориентированные упражнения» поможет подготовить школьников к предстоящей жизни, качественному освоению различных профессий. Решение этой задачи предлагается осуществить посредством обучения детей жизненно важным навыкам и умениям различными способами, в вариативно изменяющихся внешних условиях. Данная тема представляется весьма важной для школьников, которые готовятся продолжать свое образование в системе средних профессиональных учебных заведений. </w:t>
      </w:r>
      <w:r w:rsidRPr="00E6463F">
        <w:rPr>
          <w:sz w:val="28"/>
          <w:szCs w:val="28"/>
        </w:rPr>
        <w:cr/>
      </w:r>
    </w:p>
    <w:p w:rsidR="003218D0" w:rsidRPr="00E6463F" w:rsidRDefault="003218D0" w:rsidP="003218D0">
      <w:pPr>
        <w:ind w:firstLine="708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Тема «Упражнения общеразвивающей направленности» предназначена для организации целенаправленной физической подготовки учащихся и включает в себя физические упражнения на развитие основных физических качеств. Эта тема, в отличие от других учебных тем, носит лишь относительно самостоятельный характер, поскольку ее содержание должно входить в содержание других тем раздела «Физическое совершенствование». В связи с этим предлагаемые упражнения распределены по разделам базовых видов спорта и сгруппированы по признаку направленности на развитие соответствующего физического качества (силы, быстрот</w:t>
      </w:r>
      <w:r>
        <w:rPr>
          <w:sz w:val="28"/>
          <w:szCs w:val="28"/>
        </w:rPr>
        <w:t xml:space="preserve">ы, выносливости и т. д.). Такое </w:t>
      </w:r>
      <w:r w:rsidRPr="00E6463F">
        <w:rPr>
          <w:sz w:val="28"/>
          <w:szCs w:val="28"/>
        </w:rPr>
        <w:t>изложение материала позволяет учителю отбирать физические упражнения и объединять их в различные комплексы, планировать динамику нагрузок и обеспечивать преемственность в развитии физических качеств, исходя из половозрастных особенностей учащихся, степени освоенности ими упражнений, условий проведения уроков, наличия спортивного инвентаря и оборудования.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</w:p>
    <w:p w:rsidR="003218D0" w:rsidRPr="00E6463F" w:rsidRDefault="003218D0" w:rsidP="003218D0">
      <w:pPr>
        <w:jc w:val="both"/>
        <w:rPr>
          <w:sz w:val="28"/>
          <w:szCs w:val="28"/>
        </w:rPr>
      </w:pPr>
    </w:p>
    <w:p w:rsidR="003218D0" w:rsidRPr="00E6463F" w:rsidRDefault="003218D0" w:rsidP="003218D0">
      <w:pPr>
        <w:jc w:val="both"/>
        <w:rPr>
          <w:sz w:val="28"/>
          <w:szCs w:val="28"/>
        </w:rPr>
      </w:pPr>
    </w:p>
    <w:p w:rsidR="003218D0" w:rsidRPr="00E6463F" w:rsidRDefault="003218D0" w:rsidP="003218D0">
      <w:pPr>
        <w:jc w:val="center"/>
        <w:rPr>
          <w:sz w:val="28"/>
          <w:szCs w:val="28"/>
        </w:rPr>
      </w:pPr>
    </w:p>
    <w:p w:rsidR="003218D0" w:rsidRPr="00E6463F" w:rsidRDefault="003218D0" w:rsidP="003218D0">
      <w:pPr>
        <w:jc w:val="center"/>
        <w:rPr>
          <w:sz w:val="28"/>
          <w:szCs w:val="28"/>
        </w:rPr>
      </w:pPr>
    </w:p>
    <w:p w:rsidR="003218D0" w:rsidRPr="00E6463F" w:rsidRDefault="003218D0" w:rsidP="003218D0">
      <w:pPr>
        <w:jc w:val="center"/>
        <w:rPr>
          <w:sz w:val="28"/>
          <w:szCs w:val="28"/>
        </w:rPr>
      </w:pPr>
    </w:p>
    <w:p w:rsidR="003218D0" w:rsidRDefault="003218D0" w:rsidP="003218D0">
      <w:pPr>
        <w:jc w:val="center"/>
        <w:rPr>
          <w:sz w:val="28"/>
          <w:szCs w:val="28"/>
        </w:rPr>
      </w:pPr>
    </w:p>
    <w:p w:rsidR="003218D0" w:rsidRPr="00E6463F" w:rsidRDefault="003218D0" w:rsidP="003218D0">
      <w:pPr>
        <w:jc w:val="center"/>
        <w:rPr>
          <w:sz w:val="28"/>
          <w:szCs w:val="28"/>
        </w:rPr>
      </w:pPr>
      <w:r w:rsidRPr="00E6463F">
        <w:rPr>
          <w:sz w:val="28"/>
          <w:szCs w:val="28"/>
        </w:rPr>
        <w:lastRenderedPageBreak/>
        <w:t xml:space="preserve">Личностные, </w:t>
      </w:r>
      <w:proofErr w:type="spellStart"/>
      <w:r w:rsidRPr="00E6463F">
        <w:rPr>
          <w:sz w:val="28"/>
          <w:szCs w:val="28"/>
        </w:rPr>
        <w:t>метапредметные</w:t>
      </w:r>
      <w:proofErr w:type="spellEnd"/>
      <w:r w:rsidRPr="00E6463F">
        <w:rPr>
          <w:sz w:val="28"/>
          <w:szCs w:val="28"/>
        </w:rPr>
        <w:t xml:space="preserve"> и предметные результаты </w:t>
      </w:r>
    </w:p>
    <w:p w:rsidR="003218D0" w:rsidRPr="00E6463F" w:rsidRDefault="003218D0" w:rsidP="003218D0">
      <w:pPr>
        <w:jc w:val="center"/>
        <w:rPr>
          <w:sz w:val="28"/>
          <w:szCs w:val="28"/>
        </w:rPr>
      </w:pPr>
      <w:r w:rsidRPr="00E6463F">
        <w:rPr>
          <w:sz w:val="28"/>
          <w:szCs w:val="28"/>
        </w:rPr>
        <w:t>освоения учебного предмета.</w:t>
      </w:r>
      <w:r w:rsidRPr="00E6463F">
        <w:rPr>
          <w:sz w:val="28"/>
          <w:szCs w:val="28"/>
        </w:rPr>
        <w:cr/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Результаты освоения содержания предмета «Физическая культура» определяют те итоговые результаты, которые должны демонстрировать школьники по завершении обучения в основной школе. Требования к результатам изучения учебного предмета выполняют двоякую функцию. Они, с одной стороны, предназначены для оценки успешности овладения программным содержанием, а с другой стороны, устанавливают минимальное содержание образования, которое в обязательном порядке должно быть освоено каждым ребенком, оканчивающим основную школу. Результаты освоения программного материала по предмету «Физическая культура» в основной школе оцениваются по трем базовым уровням, исходя из принципа «общее — частное — конкретное», и представлены соответственно </w:t>
      </w:r>
      <w:proofErr w:type="spellStart"/>
      <w:r w:rsidRPr="00E6463F">
        <w:rPr>
          <w:sz w:val="28"/>
          <w:szCs w:val="28"/>
        </w:rPr>
        <w:t>метапредметными</w:t>
      </w:r>
      <w:proofErr w:type="spellEnd"/>
      <w:r w:rsidRPr="00E6463F">
        <w:rPr>
          <w:sz w:val="28"/>
          <w:szCs w:val="28"/>
        </w:rPr>
        <w:t xml:space="preserve">, предметными и личностными результатами. </w:t>
      </w:r>
      <w:r w:rsidRPr="00E6463F">
        <w:rPr>
          <w:sz w:val="28"/>
          <w:szCs w:val="28"/>
        </w:rPr>
        <w:cr/>
      </w:r>
    </w:p>
    <w:p w:rsidR="003218D0" w:rsidRPr="00E6463F" w:rsidRDefault="003218D0" w:rsidP="003218D0">
      <w:pPr>
        <w:jc w:val="center"/>
        <w:rPr>
          <w:sz w:val="28"/>
          <w:szCs w:val="28"/>
        </w:rPr>
      </w:pPr>
      <w:r w:rsidRPr="00E6463F">
        <w:rPr>
          <w:sz w:val="28"/>
          <w:szCs w:val="28"/>
        </w:rPr>
        <w:t>Личностные результаты освоения предмета физической культуры.</w:t>
      </w:r>
    </w:p>
    <w:p w:rsidR="003218D0" w:rsidRPr="00E6463F" w:rsidRDefault="003218D0" w:rsidP="003218D0">
      <w:pPr>
        <w:jc w:val="center"/>
        <w:rPr>
          <w:sz w:val="28"/>
          <w:szCs w:val="28"/>
        </w:rPr>
      </w:pP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Личностные результаты отражаются в индивидуальных качественных свойствах учащихся, которые приобретаются в процессе освоения учебного предмета «Физическая культура». Эти качественные свойства проявляются, прежде всего, в положительном отношении учащихся к занятиям двигательной (физкультурной) деятельностью, накоплении необходимых знаний, а также в умении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 Личностные результаты могут проявляться в разных областях культуры. </w:t>
      </w:r>
    </w:p>
    <w:p w:rsidR="003218D0" w:rsidRPr="00E6463F" w:rsidRDefault="003218D0" w:rsidP="003218D0">
      <w:pPr>
        <w:ind w:firstLine="708"/>
        <w:jc w:val="both"/>
        <w:rPr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познавательной культуры: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нормативам;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• владение знаниями об особенностях индивидуального здоровья и о функциональн</w:t>
      </w:r>
      <w:r>
        <w:rPr>
          <w:sz w:val="28"/>
          <w:szCs w:val="28"/>
        </w:rPr>
        <w:t xml:space="preserve">ых </w:t>
      </w:r>
      <w:r w:rsidRPr="00E6463F">
        <w:rPr>
          <w:sz w:val="28"/>
          <w:szCs w:val="28"/>
        </w:rPr>
        <w:t>возможностях организма, способах профилакти</w:t>
      </w:r>
      <w:r>
        <w:rPr>
          <w:sz w:val="28"/>
          <w:szCs w:val="28"/>
        </w:rPr>
        <w:t xml:space="preserve">ки заболеваний и перенапряжения </w:t>
      </w:r>
      <w:r w:rsidRPr="00E6463F">
        <w:rPr>
          <w:sz w:val="28"/>
          <w:szCs w:val="28"/>
        </w:rPr>
        <w:t xml:space="preserve">средствами физической культуры;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владение знаниями по основам организации и проведения занятий физической культурой оздоровительной и тренировочной направленности, составлению содержания занятий в соответствии с собственными задачами, индивидуальными особенностями физического развития и физической подготовленности.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</w:t>
      </w:r>
      <w:r w:rsidRPr="00E6463F">
        <w:rPr>
          <w:sz w:val="28"/>
          <w:szCs w:val="28"/>
        </w:rPr>
        <w:tab/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        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</w:p>
    <w:p w:rsidR="003218D0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         </w:t>
      </w:r>
    </w:p>
    <w:p w:rsidR="003218D0" w:rsidRDefault="003218D0" w:rsidP="003218D0">
      <w:pPr>
        <w:jc w:val="both"/>
        <w:rPr>
          <w:sz w:val="28"/>
          <w:szCs w:val="28"/>
        </w:rPr>
      </w:pPr>
    </w:p>
    <w:p w:rsidR="003218D0" w:rsidRPr="00E6463F" w:rsidRDefault="003218D0" w:rsidP="003218D0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Pr="00E6463F">
        <w:rPr>
          <w:b/>
          <w:sz w:val="28"/>
          <w:szCs w:val="28"/>
        </w:rPr>
        <w:t xml:space="preserve">В области нравственной культуры: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способность активно включаться в совместные</w:t>
      </w:r>
      <w:r>
        <w:rPr>
          <w:sz w:val="28"/>
          <w:szCs w:val="28"/>
        </w:rPr>
        <w:t xml:space="preserve"> физкультурно-оздоровительные и </w:t>
      </w:r>
      <w:r w:rsidRPr="00E6463F">
        <w:rPr>
          <w:sz w:val="28"/>
          <w:szCs w:val="28"/>
        </w:rPr>
        <w:t xml:space="preserve">спортивные мероприятия, принимать участие в их организации и проведении;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владение умением предупреждать конфликтные ситуа</w:t>
      </w:r>
      <w:r>
        <w:rPr>
          <w:sz w:val="28"/>
          <w:szCs w:val="28"/>
        </w:rPr>
        <w:t xml:space="preserve">ции во время совместных занятий  </w:t>
      </w:r>
      <w:r w:rsidRPr="00E6463F">
        <w:rPr>
          <w:sz w:val="28"/>
          <w:szCs w:val="28"/>
        </w:rPr>
        <w:t xml:space="preserve">физической культурой и спортом, разрешать спорные проблемы на основе уважительного и доброжелательного отношения к окружающим. </w:t>
      </w:r>
    </w:p>
    <w:p w:rsidR="003218D0" w:rsidRPr="00E6463F" w:rsidRDefault="003218D0" w:rsidP="003218D0">
      <w:pPr>
        <w:ind w:firstLine="708"/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трудовой культуры: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умение планировать режим дня, обеспечивать оптимальное сочетание нагрузки и отдыха;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умение проводить туристские пешие походы, готовить снаряжение, организовывать и благоустраивать места стоянок, соблюдать правила безопасности;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умение содержать в порядке спортивный инвентарь и оборудование, спортивную одежду,  осуществлять их подготовку к занятиям и спортивным соревнованиям. </w:t>
      </w:r>
    </w:p>
    <w:p w:rsidR="003218D0" w:rsidRPr="00E6463F" w:rsidRDefault="003218D0" w:rsidP="003218D0">
      <w:pPr>
        <w:ind w:firstLine="708"/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эстетической культуры: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красивая (правильная) осанка, умение ее длительно сохранять при разнообразных формах движения и передвижений;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хорошее телосложение, желание поддерживать его в рамках принятых норм и представлений посредством занятий физической культурой;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культура движения, умение передвигаться красиво, легко и непринужденно. </w:t>
      </w:r>
    </w:p>
    <w:p w:rsidR="003218D0" w:rsidRPr="00E6463F" w:rsidRDefault="003218D0" w:rsidP="003218D0">
      <w:pPr>
        <w:ind w:firstLine="708"/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коммуникативной культуры: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владение умением достаточно полно и точно формулировать цель и задачи совместных с другими детьми занятий физкультурно-оздоровительной и спортивно-оздоровительной  деятельностью, излагать их содержание;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владение умением оценивать ситуацию и оперативно принимать решения, находить  адекватные способы поведения и взаимодействия с партнерами во время учебной и игровой деятельности. </w:t>
      </w:r>
    </w:p>
    <w:p w:rsidR="003218D0" w:rsidRPr="00E6463F" w:rsidRDefault="003218D0" w:rsidP="003218D0">
      <w:pPr>
        <w:ind w:firstLine="708"/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физической культуры: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владение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условиях;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владение навыками выполнения разнообразных физических упражнений различной  функциональной направленности, технических действий базовых видов спорта, а также применения их в игровой и соревновательной деятельности;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lastRenderedPageBreak/>
        <w:t>• умение максимально проявлять физические способности (качества) при выполнении  тестовых упражнений по физической культуре.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</w:p>
    <w:p w:rsidR="003218D0" w:rsidRPr="00E6463F" w:rsidRDefault="003218D0" w:rsidP="003218D0">
      <w:pPr>
        <w:jc w:val="center"/>
        <w:rPr>
          <w:sz w:val="28"/>
          <w:szCs w:val="28"/>
        </w:rPr>
      </w:pPr>
      <w:proofErr w:type="spellStart"/>
      <w:r w:rsidRPr="00E6463F">
        <w:rPr>
          <w:sz w:val="28"/>
          <w:szCs w:val="28"/>
        </w:rPr>
        <w:t>Метапредметные</w:t>
      </w:r>
      <w:proofErr w:type="spellEnd"/>
      <w:r w:rsidRPr="00E6463F">
        <w:rPr>
          <w:sz w:val="28"/>
          <w:szCs w:val="28"/>
        </w:rPr>
        <w:t xml:space="preserve"> результаты освоения физической культуры.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Предметные результаты характеризуют опыт учащихся в творческой двигательной деятельности, который приобретается и закрепляется в процессе освоения учебного предмета «Физическая культура». Приобретаемый опыт проявляется в знаниях и способах двигательной деятельности,  умениях творчески их применять при решении практических задач, связанных с организацией и проведением самостоятельных занятий физической культурой. Предметные результаты, так же как и </w:t>
      </w:r>
      <w:proofErr w:type="spellStart"/>
      <w:r w:rsidRPr="00E6463F">
        <w:rPr>
          <w:sz w:val="28"/>
          <w:szCs w:val="28"/>
        </w:rPr>
        <w:t>метапредметные</w:t>
      </w:r>
      <w:proofErr w:type="spellEnd"/>
      <w:r w:rsidRPr="00E6463F">
        <w:rPr>
          <w:sz w:val="28"/>
          <w:szCs w:val="28"/>
        </w:rPr>
        <w:t xml:space="preserve">, проявляются в разных областях культуры. </w:t>
      </w:r>
    </w:p>
    <w:p w:rsidR="003218D0" w:rsidRPr="00E6463F" w:rsidRDefault="003218D0" w:rsidP="003218D0">
      <w:pPr>
        <w:ind w:firstLine="709"/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познавательной культуры: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знания по истории и развитию спорта и олимпийского движения, о положительном их  влиянии на укрепление мира и дружбы между народами;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знание основных направлений развития физической культуры в обществе, их целей, задач и форм организации;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знания о здоровом образе жизни, его связи с укреплением здоровья и профилактикой  вредных привычек, о роли и месте физической культуры в организации здорового образа  жизни. </w:t>
      </w:r>
    </w:p>
    <w:p w:rsidR="003218D0" w:rsidRPr="00E6463F" w:rsidRDefault="003218D0" w:rsidP="003218D0">
      <w:pPr>
        <w:ind w:firstLine="709"/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нравственной культуры: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способность проявлять инициативу и творчество при организации совместных занятий физической культурой, доброжелательное и уважительное отношение к </w:t>
      </w:r>
      <w:proofErr w:type="gramStart"/>
      <w:r w:rsidRPr="00E6463F">
        <w:rPr>
          <w:sz w:val="28"/>
          <w:szCs w:val="28"/>
        </w:rPr>
        <w:t>занимающимся</w:t>
      </w:r>
      <w:proofErr w:type="gramEnd"/>
      <w:r w:rsidRPr="00E6463F">
        <w:rPr>
          <w:sz w:val="28"/>
          <w:szCs w:val="28"/>
        </w:rPr>
        <w:t xml:space="preserve">, независимо от особенностей их здоровья, физической и технической подготовленности;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умение оказывать помощь </w:t>
      </w:r>
      <w:proofErr w:type="gramStart"/>
      <w:r w:rsidRPr="00E6463F">
        <w:rPr>
          <w:sz w:val="28"/>
          <w:szCs w:val="28"/>
        </w:rPr>
        <w:t>занимающимся</w:t>
      </w:r>
      <w:proofErr w:type="gramEnd"/>
      <w:r w:rsidRPr="00E6463F">
        <w:rPr>
          <w:sz w:val="28"/>
          <w:szCs w:val="28"/>
        </w:rPr>
        <w:t xml:space="preserve"> при освоении новых двигательных действий, корректно объяснять и объективно оценивать технику их выполнения;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способность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соревнований. </w:t>
      </w:r>
    </w:p>
    <w:p w:rsidR="003218D0" w:rsidRPr="00E6463F" w:rsidRDefault="003218D0" w:rsidP="003218D0">
      <w:pPr>
        <w:ind w:firstLine="709"/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трудовой культуры: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способность преодолевать трудности, выполнять учебные задания по технической и физической подготовке в полном объеме;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способность организовывать самостоятельные занятия физической культурой разной  направленности, обеспечивать безопасность мест занятий, спортивного инвентаря и  оборудования, спортивной одежды;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способность самостоятельно организовывать и проводить занятия профессионально-прикладной физической подготовкой, подбирать физические упражнения в зависимости от индивидуальной ориентации на будущую профессиональную деятельность. </w:t>
      </w:r>
    </w:p>
    <w:p w:rsidR="003218D0" w:rsidRDefault="003218D0" w:rsidP="003218D0">
      <w:pPr>
        <w:ind w:firstLine="709"/>
        <w:jc w:val="both"/>
        <w:rPr>
          <w:b/>
          <w:sz w:val="28"/>
          <w:szCs w:val="28"/>
        </w:rPr>
      </w:pPr>
    </w:p>
    <w:p w:rsidR="003218D0" w:rsidRDefault="003218D0" w:rsidP="003218D0">
      <w:pPr>
        <w:ind w:firstLine="709"/>
        <w:jc w:val="both"/>
        <w:rPr>
          <w:b/>
          <w:sz w:val="28"/>
          <w:szCs w:val="28"/>
        </w:rPr>
      </w:pPr>
    </w:p>
    <w:p w:rsidR="003218D0" w:rsidRDefault="003218D0" w:rsidP="003218D0">
      <w:pPr>
        <w:ind w:firstLine="709"/>
        <w:jc w:val="both"/>
        <w:rPr>
          <w:b/>
          <w:sz w:val="28"/>
          <w:szCs w:val="28"/>
        </w:rPr>
      </w:pPr>
    </w:p>
    <w:p w:rsidR="003218D0" w:rsidRPr="00E6463F" w:rsidRDefault="003218D0" w:rsidP="003218D0">
      <w:pPr>
        <w:ind w:firstLine="709"/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lastRenderedPageBreak/>
        <w:t xml:space="preserve">В области эстетической культуры: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способность организовывать самостоятельные занятия физической культурой по</w:t>
      </w:r>
      <w:r>
        <w:rPr>
          <w:sz w:val="28"/>
          <w:szCs w:val="28"/>
        </w:rPr>
        <w:t xml:space="preserve"> </w:t>
      </w:r>
      <w:r w:rsidRPr="00E6463F">
        <w:rPr>
          <w:sz w:val="28"/>
          <w:szCs w:val="28"/>
        </w:rPr>
        <w:t>формированию телосложения и правильной осанки,</w:t>
      </w:r>
      <w:r>
        <w:rPr>
          <w:sz w:val="28"/>
          <w:szCs w:val="28"/>
        </w:rPr>
        <w:t xml:space="preserve"> подбирать комплексы физических </w:t>
      </w:r>
      <w:r w:rsidRPr="00E6463F">
        <w:rPr>
          <w:sz w:val="28"/>
          <w:szCs w:val="28"/>
        </w:rPr>
        <w:t xml:space="preserve">упражнений и режимы физической нагрузки </w:t>
      </w:r>
      <w:r>
        <w:rPr>
          <w:sz w:val="28"/>
          <w:szCs w:val="28"/>
        </w:rPr>
        <w:t xml:space="preserve">в зависимости от индивидуальных  </w:t>
      </w:r>
      <w:r w:rsidRPr="00E6463F">
        <w:rPr>
          <w:sz w:val="28"/>
          <w:szCs w:val="28"/>
        </w:rPr>
        <w:t xml:space="preserve">особенностей физического развития;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способность организовывать самостоятельные з</w:t>
      </w:r>
      <w:r>
        <w:rPr>
          <w:sz w:val="28"/>
          <w:szCs w:val="28"/>
        </w:rPr>
        <w:t xml:space="preserve">анятия по формированию культуры  </w:t>
      </w:r>
      <w:r w:rsidRPr="00E6463F">
        <w:rPr>
          <w:sz w:val="28"/>
          <w:szCs w:val="28"/>
        </w:rPr>
        <w:t>движений, подбирать упражнения координацион</w:t>
      </w:r>
      <w:r>
        <w:rPr>
          <w:sz w:val="28"/>
          <w:szCs w:val="28"/>
        </w:rPr>
        <w:t xml:space="preserve">ной, ритмической и пластической  </w:t>
      </w:r>
      <w:r w:rsidRPr="00E6463F">
        <w:rPr>
          <w:sz w:val="28"/>
          <w:szCs w:val="28"/>
        </w:rPr>
        <w:t xml:space="preserve">направленности, режимы физической нагрузки </w:t>
      </w:r>
      <w:r>
        <w:rPr>
          <w:sz w:val="28"/>
          <w:szCs w:val="28"/>
        </w:rPr>
        <w:t xml:space="preserve">в зависимости от индивидуальных </w:t>
      </w:r>
      <w:r w:rsidRPr="00E6463F">
        <w:rPr>
          <w:sz w:val="28"/>
          <w:szCs w:val="28"/>
        </w:rPr>
        <w:t xml:space="preserve">особенностей физической подготовленности;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способность вести наблюдения за динамикой показателей физического развития и осанки, объективно оценивать их, соотнося с общепринятыми нормами и представлениями. </w:t>
      </w:r>
      <w:r w:rsidRPr="00E6463F">
        <w:rPr>
          <w:sz w:val="28"/>
          <w:szCs w:val="28"/>
        </w:rPr>
        <w:cr/>
        <w:t xml:space="preserve">            </w:t>
      </w:r>
      <w:r w:rsidRPr="00E6463F">
        <w:rPr>
          <w:b/>
          <w:sz w:val="28"/>
          <w:szCs w:val="28"/>
        </w:rPr>
        <w:t>В области коммуникативной культуры:</w:t>
      </w:r>
      <w:r w:rsidRPr="00E6463F">
        <w:rPr>
          <w:sz w:val="28"/>
          <w:szCs w:val="28"/>
        </w:rPr>
        <w:t xml:space="preserve">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способность интересно и доступно излагать знания </w:t>
      </w:r>
      <w:r>
        <w:rPr>
          <w:sz w:val="28"/>
          <w:szCs w:val="28"/>
        </w:rPr>
        <w:t xml:space="preserve">о физической культуре, грамотно </w:t>
      </w:r>
      <w:r w:rsidRPr="00E6463F">
        <w:rPr>
          <w:sz w:val="28"/>
          <w:szCs w:val="28"/>
        </w:rPr>
        <w:t xml:space="preserve">пользоваться понятийным аппаратом;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способность формулировать цели и задачи зан</w:t>
      </w:r>
      <w:r>
        <w:rPr>
          <w:sz w:val="28"/>
          <w:szCs w:val="28"/>
        </w:rPr>
        <w:t xml:space="preserve">ятий физическими упражнениями,  </w:t>
      </w:r>
      <w:r w:rsidRPr="00E6463F">
        <w:rPr>
          <w:sz w:val="28"/>
          <w:szCs w:val="28"/>
        </w:rPr>
        <w:t xml:space="preserve">аргументировано вести диалог по основам их организации и проведения;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способность осуществлять судейство соревнований по </w:t>
      </w:r>
      <w:r>
        <w:rPr>
          <w:sz w:val="28"/>
          <w:szCs w:val="28"/>
        </w:rPr>
        <w:t xml:space="preserve">одному из видов спорта, владеть </w:t>
      </w:r>
      <w:r w:rsidRPr="00E6463F">
        <w:rPr>
          <w:sz w:val="28"/>
          <w:szCs w:val="28"/>
        </w:rPr>
        <w:t xml:space="preserve">информационными жестами судьи. </w:t>
      </w:r>
    </w:p>
    <w:p w:rsidR="003218D0" w:rsidRPr="00E6463F" w:rsidRDefault="003218D0" w:rsidP="003218D0">
      <w:pPr>
        <w:ind w:firstLine="709"/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физической культуры: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способность отбирать физические упражнения по их фун</w:t>
      </w:r>
      <w:r>
        <w:rPr>
          <w:sz w:val="28"/>
          <w:szCs w:val="28"/>
        </w:rPr>
        <w:t xml:space="preserve">кциональной направленности, </w:t>
      </w:r>
      <w:r w:rsidRPr="00E6463F">
        <w:rPr>
          <w:sz w:val="28"/>
          <w:szCs w:val="28"/>
        </w:rPr>
        <w:t>составлять из них индивидуальные комплексы д</w:t>
      </w:r>
      <w:r>
        <w:rPr>
          <w:sz w:val="28"/>
          <w:szCs w:val="28"/>
        </w:rPr>
        <w:t xml:space="preserve">ля оздоровительной гимнастики и  </w:t>
      </w:r>
      <w:r w:rsidRPr="00E6463F">
        <w:rPr>
          <w:sz w:val="28"/>
          <w:szCs w:val="28"/>
        </w:rPr>
        <w:t xml:space="preserve">физической подготовки;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способность составлять планы занятий физической культ</w:t>
      </w:r>
      <w:r>
        <w:rPr>
          <w:sz w:val="28"/>
          <w:szCs w:val="28"/>
        </w:rPr>
        <w:t xml:space="preserve">урой с различной педагогической </w:t>
      </w:r>
      <w:r w:rsidRPr="00E6463F">
        <w:rPr>
          <w:sz w:val="28"/>
          <w:szCs w:val="28"/>
        </w:rPr>
        <w:t xml:space="preserve">направленностью, регулировать величину физической </w:t>
      </w:r>
      <w:r>
        <w:rPr>
          <w:sz w:val="28"/>
          <w:szCs w:val="28"/>
        </w:rPr>
        <w:t xml:space="preserve">нагрузки в зависимости от задач </w:t>
      </w:r>
      <w:r w:rsidRPr="00E6463F">
        <w:rPr>
          <w:sz w:val="28"/>
          <w:szCs w:val="28"/>
        </w:rPr>
        <w:t xml:space="preserve">занятия и индивидуальных особенностей организма;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способность проводить самостоятельные занятия</w:t>
      </w:r>
      <w:r>
        <w:rPr>
          <w:sz w:val="28"/>
          <w:szCs w:val="28"/>
        </w:rPr>
        <w:t xml:space="preserve"> по освоению новых двигательных </w:t>
      </w:r>
      <w:r w:rsidRPr="00E6463F">
        <w:rPr>
          <w:sz w:val="28"/>
          <w:szCs w:val="28"/>
        </w:rPr>
        <w:t>действий и развитию основных физических качеств,</w:t>
      </w:r>
      <w:r>
        <w:rPr>
          <w:sz w:val="28"/>
          <w:szCs w:val="28"/>
        </w:rPr>
        <w:t xml:space="preserve"> контролировать и анализировать  </w:t>
      </w:r>
      <w:r w:rsidRPr="00E6463F">
        <w:rPr>
          <w:sz w:val="28"/>
          <w:szCs w:val="28"/>
        </w:rPr>
        <w:t>эффективность этих занятий.</w:t>
      </w:r>
      <w:r w:rsidRPr="00E6463F">
        <w:rPr>
          <w:sz w:val="28"/>
          <w:szCs w:val="28"/>
        </w:rPr>
        <w:cr/>
      </w:r>
    </w:p>
    <w:p w:rsidR="003218D0" w:rsidRPr="00E6463F" w:rsidRDefault="003218D0" w:rsidP="003218D0">
      <w:pPr>
        <w:jc w:val="center"/>
        <w:rPr>
          <w:sz w:val="28"/>
          <w:szCs w:val="28"/>
        </w:rPr>
      </w:pPr>
      <w:r w:rsidRPr="00E6463F">
        <w:rPr>
          <w:sz w:val="28"/>
          <w:szCs w:val="28"/>
        </w:rPr>
        <w:t>Содержание учебного курса.</w:t>
      </w:r>
    </w:p>
    <w:p w:rsidR="003218D0" w:rsidRPr="00E6463F" w:rsidRDefault="003218D0" w:rsidP="003218D0">
      <w:pPr>
        <w:jc w:val="center"/>
        <w:rPr>
          <w:sz w:val="28"/>
          <w:szCs w:val="28"/>
        </w:rPr>
      </w:pPr>
    </w:p>
    <w:p w:rsidR="003218D0" w:rsidRPr="00E6463F" w:rsidRDefault="003218D0" w:rsidP="003218D0">
      <w:pPr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>Знания о физической культуре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История физической культуры. Олимпийские игры древности. Возрождение Олимпийских игр и олимпийского движения.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История зарождения олимпийского движения в России. Олимпийское движение в России (СССР).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Выдающиеся достижения отечественных спортсменов на Олимпийских играх.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Краткая характеристика видов спорта, входящих в программу Олимпийских игр.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lastRenderedPageBreak/>
        <w:t xml:space="preserve">Организация и проведение пеших туристских походов. Требования к технике безопасности и бережное отношение к природе (экологические требования). </w:t>
      </w:r>
      <w:r w:rsidRPr="00E6463F">
        <w:rPr>
          <w:sz w:val="28"/>
          <w:szCs w:val="28"/>
        </w:rPr>
        <w:cr/>
      </w:r>
      <w:r w:rsidRPr="00E6463F">
        <w:rPr>
          <w:b/>
          <w:sz w:val="28"/>
          <w:szCs w:val="28"/>
        </w:rPr>
        <w:t>Физическая культура (основные понятия)</w:t>
      </w:r>
      <w:r w:rsidRPr="00E6463F">
        <w:rPr>
          <w:sz w:val="28"/>
          <w:szCs w:val="28"/>
        </w:rPr>
        <w:t xml:space="preserve">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Физическое развитие человека.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Физическая подготовка и ее связь с укреплением здоровья, развитием физических качеств.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Организация и планирование самостоятельных занятий по развитию физических качеств.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Техническая подготовка. Техника движений и ее основные показатели.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Всестороннее и гармоничное физическое развитие. Адаптивная физическая культура. Спортивная подготовка.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Здоровье и здоровый образ жизни.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b/>
          <w:sz w:val="28"/>
          <w:szCs w:val="28"/>
        </w:rPr>
        <w:t>Физическая культура человека.</w:t>
      </w:r>
      <w:r w:rsidRPr="00E6463F">
        <w:rPr>
          <w:sz w:val="28"/>
          <w:szCs w:val="28"/>
        </w:rPr>
        <w:t xml:space="preserve"> Режим дня, его основное содержание и правила планирования. Закаливание организма. Правила безопасности и гигиенические требования.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Влияние занятий физической культурой на формирование положительных качеств личности. </w:t>
      </w:r>
    </w:p>
    <w:p w:rsidR="003218D0" w:rsidRPr="00E6463F" w:rsidRDefault="003218D0" w:rsidP="003218D0">
      <w:pPr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>Способы двигательной (физкультурной) деятельности</w:t>
      </w:r>
    </w:p>
    <w:p w:rsidR="003218D0" w:rsidRPr="00E6463F" w:rsidRDefault="003218D0" w:rsidP="003218D0">
      <w:pPr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Организация и проведение самостоятельных занятий физической культурой.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Подготовка к занятиям физической культурой.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Выбор упражнений и составление индивидуальных комплексов для утренней зарядки, физкультминуток, </w:t>
      </w:r>
      <w:proofErr w:type="spellStart"/>
      <w:r w:rsidRPr="00E6463F">
        <w:rPr>
          <w:sz w:val="28"/>
          <w:szCs w:val="28"/>
        </w:rPr>
        <w:t>физкульт</w:t>
      </w:r>
      <w:proofErr w:type="spellEnd"/>
      <w:r w:rsidRPr="00E6463F">
        <w:rPr>
          <w:sz w:val="28"/>
          <w:szCs w:val="28"/>
        </w:rPr>
        <w:t xml:space="preserve"> - пауз (подвижных перемен).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Планирование занятий физической культурой. </w:t>
      </w:r>
    </w:p>
    <w:p w:rsidR="003218D0" w:rsidRPr="00E6463F" w:rsidRDefault="003218D0" w:rsidP="003218D0">
      <w:pPr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Оценка эффективности занятий физической культурой.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Самонаблюдение и самоконтроль. Оценка эффективности занятий физкультурно-оздоровительной деятельностью. Оценка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техники движений, способы выявления и устранения ошибок в технике выполнения (технических ошибок). </w:t>
      </w:r>
    </w:p>
    <w:p w:rsidR="003218D0" w:rsidRPr="00E6463F" w:rsidRDefault="003218D0" w:rsidP="003218D0">
      <w:pPr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>Физическое совершенствование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b/>
          <w:sz w:val="28"/>
          <w:szCs w:val="28"/>
        </w:rPr>
        <w:t>Физкультурно-оздоровительная деятельность</w:t>
      </w:r>
      <w:r w:rsidRPr="00E6463F">
        <w:rPr>
          <w:sz w:val="28"/>
          <w:szCs w:val="28"/>
        </w:rPr>
        <w:t xml:space="preserve">. Оздоровительные формы занятий в режиме учебного дня и учебной недели.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Индивидуальные комплексы адаптивной (лечебной) и корригирующей физической культуры. Спортивно-оздоровительная деятельность с общеразвивающей направленностью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Гимнастика с основами акробатики. Организующие команды и приемы.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Акробатические упражнения и комбинации.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Ритмическая гимнастика (девочки).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Опорные прыжки.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Упражнения и комбинации на гимнастическом бревне (девочки).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Упражнения и комбинации на гимнастической перекладине (мальчики). </w:t>
      </w:r>
      <w:r w:rsidRPr="00E6463F">
        <w:rPr>
          <w:sz w:val="28"/>
          <w:szCs w:val="28"/>
        </w:rPr>
        <w:cr/>
        <w:t xml:space="preserve">Легкая атлетика.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Беговые упражнения.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Прыжковые упражнения.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Метание малого мяча.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lastRenderedPageBreak/>
        <w:t xml:space="preserve">Спортивные игры. Баскетбол. Игра по правилам.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Волейбол. Игра по правилам.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Футбол. Игра по правилам.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proofErr w:type="spellStart"/>
      <w:r w:rsidRPr="00E6463F">
        <w:rPr>
          <w:b/>
          <w:sz w:val="28"/>
          <w:szCs w:val="28"/>
        </w:rPr>
        <w:t>Прикладно</w:t>
      </w:r>
      <w:proofErr w:type="spellEnd"/>
      <w:r w:rsidRPr="00E6463F">
        <w:rPr>
          <w:b/>
          <w:sz w:val="28"/>
          <w:szCs w:val="28"/>
        </w:rPr>
        <w:t>-ориентированная подготовка.</w:t>
      </w:r>
      <w:r w:rsidRPr="00E6463F">
        <w:rPr>
          <w:sz w:val="28"/>
          <w:szCs w:val="28"/>
        </w:rPr>
        <w:t xml:space="preserve"> </w:t>
      </w:r>
      <w:proofErr w:type="spellStart"/>
      <w:r w:rsidRPr="00E6463F">
        <w:rPr>
          <w:sz w:val="28"/>
          <w:szCs w:val="28"/>
        </w:rPr>
        <w:t>Прикладно</w:t>
      </w:r>
      <w:proofErr w:type="spellEnd"/>
      <w:r w:rsidRPr="00E6463F">
        <w:rPr>
          <w:sz w:val="28"/>
          <w:szCs w:val="28"/>
        </w:rPr>
        <w:t xml:space="preserve">-ориентированные упражнения. Упражнения общеразвивающей направленности. Общефизическая подготовка.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b/>
          <w:sz w:val="28"/>
          <w:szCs w:val="28"/>
        </w:rPr>
        <w:t>Гимнастика с основами акробатики</w:t>
      </w:r>
      <w:r w:rsidRPr="00E6463F">
        <w:rPr>
          <w:sz w:val="28"/>
          <w:szCs w:val="28"/>
        </w:rPr>
        <w:t xml:space="preserve">. Развитие гибкости, координация движений, силы, выносливости.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b/>
          <w:sz w:val="28"/>
          <w:szCs w:val="28"/>
        </w:rPr>
        <w:t>Легкая атлетика</w:t>
      </w:r>
      <w:r w:rsidRPr="00E6463F">
        <w:rPr>
          <w:sz w:val="28"/>
          <w:szCs w:val="28"/>
        </w:rPr>
        <w:t xml:space="preserve">. Развитие выносливости, силы, быстроты, координации движений.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b/>
          <w:sz w:val="28"/>
          <w:szCs w:val="28"/>
        </w:rPr>
        <w:t>Баскетбол</w:t>
      </w:r>
      <w:r w:rsidRPr="00E6463F">
        <w:rPr>
          <w:sz w:val="28"/>
          <w:szCs w:val="28"/>
        </w:rPr>
        <w:t xml:space="preserve">. Развитие быстроты, силы, выносливости, координации движений. 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  <w:r w:rsidRPr="00E6463F">
        <w:rPr>
          <w:b/>
          <w:sz w:val="28"/>
          <w:szCs w:val="28"/>
        </w:rPr>
        <w:t>Футбол.</w:t>
      </w:r>
      <w:r w:rsidRPr="00E6463F">
        <w:rPr>
          <w:sz w:val="28"/>
          <w:szCs w:val="28"/>
        </w:rPr>
        <w:t xml:space="preserve"> Развитие быстроты, силы, выносливости.</w:t>
      </w:r>
    </w:p>
    <w:p w:rsidR="003218D0" w:rsidRPr="00E6463F" w:rsidRDefault="003218D0" w:rsidP="003218D0">
      <w:pPr>
        <w:rPr>
          <w:sz w:val="28"/>
          <w:szCs w:val="28"/>
        </w:rPr>
      </w:pPr>
    </w:p>
    <w:p w:rsidR="003218D0" w:rsidRPr="00E6463F" w:rsidRDefault="003218D0" w:rsidP="003218D0">
      <w:pPr>
        <w:jc w:val="center"/>
        <w:rPr>
          <w:b/>
          <w:sz w:val="28"/>
          <w:szCs w:val="28"/>
        </w:rPr>
      </w:pPr>
    </w:p>
    <w:p w:rsidR="003218D0" w:rsidRPr="00E6463F" w:rsidRDefault="003218D0" w:rsidP="003218D0">
      <w:pPr>
        <w:jc w:val="center"/>
        <w:rPr>
          <w:b/>
          <w:sz w:val="28"/>
          <w:szCs w:val="28"/>
        </w:rPr>
      </w:pPr>
    </w:p>
    <w:p w:rsidR="003218D0" w:rsidRPr="00E6463F" w:rsidRDefault="003218D0" w:rsidP="003218D0">
      <w:pPr>
        <w:rPr>
          <w:b/>
          <w:sz w:val="28"/>
          <w:szCs w:val="28"/>
        </w:rPr>
      </w:pPr>
    </w:p>
    <w:p w:rsidR="003218D0" w:rsidRPr="00E6463F" w:rsidRDefault="003218D0" w:rsidP="003218D0">
      <w:pPr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Описание </w:t>
      </w:r>
      <w:proofErr w:type="gramStart"/>
      <w:r w:rsidRPr="00E6463F">
        <w:rPr>
          <w:b/>
          <w:sz w:val="28"/>
          <w:szCs w:val="28"/>
        </w:rPr>
        <w:t>учебно-методического</w:t>
      </w:r>
      <w:proofErr w:type="gramEnd"/>
      <w:r w:rsidRPr="00E6463F">
        <w:rPr>
          <w:b/>
          <w:sz w:val="28"/>
          <w:szCs w:val="28"/>
        </w:rPr>
        <w:t xml:space="preserve"> и материально-технического</w:t>
      </w:r>
    </w:p>
    <w:p w:rsidR="003218D0" w:rsidRPr="00E6463F" w:rsidRDefault="003218D0" w:rsidP="003218D0">
      <w:pPr>
        <w:jc w:val="center"/>
        <w:rPr>
          <w:sz w:val="28"/>
          <w:szCs w:val="28"/>
        </w:rPr>
      </w:pPr>
      <w:r w:rsidRPr="00E6463F">
        <w:rPr>
          <w:b/>
          <w:sz w:val="28"/>
          <w:szCs w:val="28"/>
        </w:rPr>
        <w:t>обеспечения образовательного процесса по физической культуре.</w:t>
      </w:r>
      <w:r w:rsidRPr="00E6463F">
        <w:rPr>
          <w:b/>
          <w:sz w:val="28"/>
          <w:szCs w:val="28"/>
        </w:rPr>
        <w:cr/>
      </w:r>
    </w:p>
    <w:p w:rsidR="003218D0" w:rsidRPr="00E6463F" w:rsidRDefault="003218D0" w:rsidP="003218D0">
      <w:pPr>
        <w:suppressAutoHyphens/>
        <w:ind w:left="960"/>
        <w:rPr>
          <w:sz w:val="28"/>
          <w:szCs w:val="28"/>
        </w:rPr>
      </w:pPr>
      <w:r w:rsidRPr="00E6463F">
        <w:rPr>
          <w:sz w:val="28"/>
          <w:szCs w:val="28"/>
        </w:rPr>
        <w:t>УМ</w:t>
      </w:r>
      <w:r w:rsidR="005E60F2">
        <w:rPr>
          <w:sz w:val="28"/>
          <w:szCs w:val="28"/>
        </w:rPr>
        <w:t>К по физической культуре для 5-11</w:t>
      </w:r>
      <w:r w:rsidRPr="00E6463F">
        <w:rPr>
          <w:sz w:val="28"/>
          <w:szCs w:val="28"/>
        </w:rPr>
        <w:t xml:space="preserve"> классов под редакцией Лях В.И., </w:t>
      </w:r>
      <w:proofErr w:type="spellStart"/>
      <w:r w:rsidRPr="00E6463F">
        <w:rPr>
          <w:sz w:val="28"/>
          <w:szCs w:val="28"/>
        </w:rPr>
        <w:t>Зданевич</w:t>
      </w:r>
      <w:proofErr w:type="spellEnd"/>
      <w:r w:rsidRPr="00E6463F">
        <w:rPr>
          <w:sz w:val="28"/>
          <w:szCs w:val="28"/>
        </w:rPr>
        <w:t xml:space="preserve"> А.А.</w:t>
      </w:r>
    </w:p>
    <w:p w:rsidR="003218D0" w:rsidRPr="00E6463F" w:rsidRDefault="003218D0" w:rsidP="003218D0">
      <w:pPr>
        <w:suppressAutoHyphens/>
        <w:rPr>
          <w:sz w:val="28"/>
          <w:szCs w:val="28"/>
        </w:rPr>
      </w:pPr>
      <w:r>
        <w:rPr>
          <w:sz w:val="28"/>
          <w:szCs w:val="28"/>
        </w:rPr>
        <w:t xml:space="preserve">     1.</w:t>
      </w:r>
      <w:r w:rsidRPr="00E6463F">
        <w:rPr>
          <w:sz w:val="28"/>
          <w:szCs w:val="28"/>
        </w:rPr>
        <w:t xml:space="preserve">гимнастические снаряды: </w:t>
      </w:r>
    </w:p>
    <w:p w:rsidR="003218D0" w:rsidRPr="00E6463F" w:rsidRDefault="003218D0" w:rsidP="003218D0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гимнастические маты;</w:t>
      </w:r>
    </w:p>
    <w:p w:rsidR="003218D0" w:rsidRPr="00E6463F" w:rsidRDefault="003218D0" w:rsidP="003218D0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 xml:space="preserve">- канат; </w:t>
      </w:r>
    </w:p>
    <w:p w:rsidR="003218D0" w:rsidRPr="00E6463F" w:rsidRDefault="003218D0" w:rsidP="003218D0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подкидной мостик;</w:t>
      </w:r>
    </w:p>
    <w:p w:rsidR="003218D0" w:rsidRPr="00E6463F" w:rsidRDefault="003218D0" w:rsidP="003218D0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скакалки;</w:t>
      </w:r>
    </w:p>
    <w:p w:rsidR="003218D0" w:rsidRPr="00E6463F" w:rsidRDefault="003218D0" w:rsidP="003218D0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гимнастические скамейки;</w:t>
      </w:r>
    </w:p>
    <w:p w:rsidR="003218D0" w:rsidRPr="00E6463F" w:rsidRDefault="003218D0" w:rsidP="003218D0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шведская стенка.</w:t>
      </w:r>
    </w:p>
    <w:p w:rsidR="003218D0" w:rsidRPr="00E6463F" w:rsidRDefault="003218D0" w:rsidP="003218D0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 xml:space="preserve">- перекладина; </w:t>
      </w:r>
    </w:p>
    <w:p w:rsidR="003218D0" w:rsidRPr="00E6463F" w:rsidRDefault="003218D0" w:rsidP="003218D0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гимнастический козёл;</w:t>
      </w:r>
    </w:p>
    <w:p w:rsidR="003218D0" w:rsidRPr="00E6463F" w:rsidRDefault="003218D0" w:rsidP="003218D0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брусья параллельные.</w:t>
      </w:r>
    </w:p>
    <w:p w:rsidR="003218D0" w:rsidRPr="00E6463F" w:rsidRDefault="003218D0" w:rsidP="003218D0">
      <w:pPr>
        <w:ind w:left="360"/>
        <w:rPr>
          <w:sz w:val="28"/>
          <w:szCs w:val="28"/>
        </w:rPr>
      </w:pPr>
      <w:r>
        <w:rPr>
          <w:sz w:val="28"/>
          <w:szCs w:val="28"/>
        </w:rPr>
        <w:t>2</w:t>
      </w:r>
      <w:r w:rsidRPr="00E6463F">
        <w:rPr>
          <w:sz w:val="28"/>
          <w:szCs w:val="28"/>
        </w:rPr>
        <w:t>.  Инвентарь:</w:t>
      </w:r>
    </w:p>
    <w:p w:rsidR="003218D0" w:rsidRPr="00E6463F" w:rsidRDefault="003218D0" w:rsidP="003218D0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набивные мячи 1кг.,3кг.;</w:t>
      </w:r>
    </w:p>
    <w:p w:rsidR="003218D0" w:rsidRPr="00E6463F" w:rsidRDefault="003218D0" w:rsidP="003218D0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волейбольные мячи;</w:t>
      </w:r>
    </w:p>
    <w:p w:rsidR="003218D0" w:rsidRPr="00E6463F" w:rsidRDefault="003218D0" w:rsidP="003218D0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баскетбольные мячи;</w:t>
      </w:r>
    </w:p>
    <w:p w:rsidR="003218D0" w:rsidRPr="00E6463F" w:rsidRDefault="003218D0" w:rsidP="003218D0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мячи футбольные;</w:t>
      </w:r>
    </w:p>
    <w:p w:rsidR="003218D0" w:rsidRPr="00E6463F" w:rsidRDefault="003218D0" w:rsidP="003218D0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футбольные ворота 2шт.;</w:t>
      </w:r>
    </w:p>
    <w:p w:rsidR="003218D0" w:rsidRPr="00E6463F" w:rsidRDefault="003218D0" w:rsidP="003218D0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малые мячи (для метания);</w:t>
      </w:r>
    </w:p>
    <w:p w:rsidR="003218D0" w:rsidRPr="00E6463F" w:rsidRDefault="003218D0" w:rsidP="003218D0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обручи;</w:t>
      </w:r>
    </w:p>
    <w:p w:rsidR="003218D0" w:rsidRPr="00E6463F" w:rsidRDefault="003218D0" w:rsidP="003218D0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кегли;</w:t>
      </w:r>
    </w:p>
    <w:p w:rsidR="003218D0" w:rsidRPr="00E6463F" w:rsidRDefault="003218D0" w:rsidP="003218D0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столы для настольного тенниса 2шт.</w:t>
      </w:r>
    </w:p>
    <w:p w:rsidR="003218D0" w:rsidRPr="00E6463F" w:rsidRDefault="003218D0" w:rsidP="003218D0">
      <w:pPr>
        <w:ind w:left="360"/>
        <w:rPr>
          <w:sz w:val="28"/>
          <w:szCs w:val="28"/>
        </w:rPr>
      </w:pPr>
    </w:p>
    <w:p w:rsidR="003218D0" w:rsidRPr="00E6463F" w:rsidRDefault="003218D0" w:rsidP="003218D0">
      <w:pPr>
        <w:ind w:left="360"/>
        <w:rPr>
          <w:sz w:val="28"/>
          <w:szCs w:val="28"/>
        </w:rPr>
      </w:pPr>
    </w:p>
    <w:p w:rsidR="003218D0" w:rsidRDefault="003218D0" w:rsidP="003218D0">
      <w:pPr>
        <w:rPr>
          <w:sz w:val="28"/>
          <w:szCs w:val="28"/>
        </w:rPr>
      </w:pPr>
    </w:p>
    <w:p w:rsidR="003218D0" w:rsidRPr="00E6463F" w:rsidRDefault="003218D0" w:rsidP="003218D0">
      <w:pPr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lastRenderedPageBreak/>
        <w:t>КОНТРОЛЬ УРОВНЯ ДОСТИЖЕНИЯ ПЛАНИРУЕМЫХ РЕЗУЛЬТАТОВ</w:t>
      </w:r>
    </w:p>
    <w:p w:rsidR="003218D0" w:rsidRPr="00E6463F" w:rsidRDefault="003218D0" w:rsidP="003218D0">
      <w:pPr>
        <w:ind w:firstLine="708"/>
        <w:jc w:val="both"/>
        <w:rPr>
          <w:rFonts w:eastAsia="Arial Unicode MS"/>
          <w:sz w:val="28"/>
          <w:szCs w:val="28"/>
        </w:rPr>
      </w:pPr>
    </w:p>
    <w:p w:rsidR="003218D0" w:rsidRPr="00E6463F" w:rsidRDefault="003218D0" w:rsidP="003218D0">
      <w:pPr>
        <w:ind w:firstLine="708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 xml:space="preserve">В соответствии с требованиями учебной программы по физическому воспитанию главными </w:t>
      </w:r>
      <w:r w:rsidRPr="00E6463F">
        <w:rPr>
          <w:rFonts w:eastAsia="Arial Unicode MS"/>
          <w:b/>
          <w:i/>
          <w:sz w:val="28"/>
          <w:szCs w:val="28"/>
        </w:rPr>
        <w:t>задачами</w:t>
      </w:r>
      <w:r w:rsidRPr="00E6463F">
        <w:rPr>
          <w:rFonts w:eastAsia="Arial Unicode MS"/>
          <w:sz w:val="28"/>
          <w:szCs w:val="28"/>
        </w:rPr>
        <w:t xml:space="preserve"> для учителя и соответственно планируемыми результатами освоения содержания учебного предмета являются:</w:t>
      </w:r>
    </w:p>
    <w:p w:rsidR="003218D0" w:rsidRPr="00E6463F" w:rsidRDefault="003218D0" w:rsidP="003218D0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>укрепление здоровья школьников, улучшение осанки, гармоничное физическое развитие;</w:t>
      </w:r>
    </w:p>
    <w:p w:rsidR="003218D0" w:rsidRPr="00E6463F" w:rsidRDefault="003218D0" w:rsidP="003218D0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>приобщение к самостоятельным занятиям физическими упражнениями, подвижным и спортивным играм;</w:t>
      </w:r>
    </w:p>
    <w:p w:rsidR="003218D0" w:rsidRPr="00E6463F" w:rsidRDefault="003218D0" w:rsidP="003218D0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>воспитание морально-волевых качеств;</w:t>
      </w:r>
    </w:p>
    <w:p w:rsidR="003218D0" w:rsidRPr="00E6463F" w:rsidRDefault="003218D0" w:rsidP="003218D0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>формирование устойчивого интереса к двигательной активности, развитие интереса к самостоятельным занятиям физическими упражнениями, утренней гимнастикой, физкультминутками, подвижными и спортивными играми;</w:t>
      </w:r>
    </w:p>
    <w:p w:rsidR="003218D0" w:rsidRPr="00E6463F" w:rsidRDefault="003218D0" w:rsidP="003218D0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>обучение детей правилам поведения во время занятий физическими упражнениями;</w:t>
      </w:r>
    </w:p>
    <w:p w:rsidR="003218D0" w:rsidRPr="00E6463F" w:rsidRDefault="003218D0" w:rsidP="003218D0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>совершенствование жизненно важных навыков и умений в ходьбе, беге, прыжках, лазанье, метании;</w:t>
      </w:r>
    </w:p>
    <w:p w:rsidR="003218D0" w:rsidRPr="00E6463F" w:rsidRDefault="003218D0" w:rsidP="003218D0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>обучение физическим упражнения из таких видов спорта, как гимнастика, легкая атлетика, техническим действиям спортивных игр, входящих в школьную программу;</w:t>
      </w:r>
    </w:p>
    <w:p w:rsidR="003218D0" w:rsidRPr="00E6463F" w:rsidRDefault="003218D0" w:rsidP="003218D0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>развитие основных физических качеств: силы, быстроты, выносливости, координации движений, гибкости;</w:t>
      </w:r>
    </w:p>
    <w:p w:rsidR="003218D0" w:rsidRPr="00E6463F" w:rsidRDefault="003218D0" w:rsidP="003218D0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 xml:space="preserve">обучение простейшим способам </w:t>
      </w:r>
      <w:proofErr w:type="gramStart"/>
      <w:r w:rsidRPr="00E6463F">
        <w:rPr>
          <w:rFonts w:eastAsia="Arial Unicode MS"/>
          <w:sz w:val="28"/>
          <w:szCs w:val="28"/>
        </w:rPr>
        <w:t>контроля за</w:t>
      </w:r>
      <w:proofErr w:type="gramEnd"/>
      <w:r w:rsidRPr="00E6463F">
        <w:rPr>
          <w:rFonts w:eastAsia="Arial Unicode MS"/>
          <w:sz w:val="28"/>
          <w:szCs w:val="28"/>
        </w:rPr>
        <w:t xml:space="preserve"> физической нагрузкой, отдельными показателями физического развития и физической подготовленности;</w:t>
      </w:r>
    </w:p>
    <w:p w:rsidR="003218D0" w:rsidRPr="00E6463F" w:rsidRDefault="003218D0" w:rsidP="003218D0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>формирование общих представлений о физической культуре, ее значении в жизни человека, укреплении здоровья, физическом развитии и физической подготовленности.</w:t>
      </w:r>
    </w:p>
    <w:p w:rsidR="003218D0" w:rsidRPr="00E6463F" w:rsidRDefault="003218D0" w:rsidP="003218D0">
      <w:pPr>
        <w:widowControl w:val="0"/>
        <w:autoSpaceDE w:val="0"/>
        <w:autoSpaceDN w:val="0"/>
        <w:adjustRightInd w:val="0"/>
        <w:ind w:left="720"/>
        <w:jc w:val="center"/>
        <w:rPr>
          <w:b/>
          <w:color w:val="000000"/>
          <w:w w:val="109"/>
          <w:sz w:val="28"/>
          <w:szCs w:val="28"/>
          <w:lang w:eastAsia="en-US" w:bidi="en-US"/>
        </w:rPr>
      </w:pPr>
    </w:p>
    <w:p w:rsidR="003218D0" w:rsidRPr="00E6463F" w:rsidRDefault="003218D0" w:rsidP="003218D0">
      <w:pPr>
        <w:jc w:val="center"/>
        <w:rPr>
          <w:sz w:val="28"/>
          <w:szCs w:val="28"/>
        </w:rPr>
      </w:pPr>
      <w:r w:rsidRPr="00E6463F">
        <w:rPr>
          <w:b/>
          <w:sz w:val="28"/>
          <w:szCs w:val="28"/>
        </w:rPr>
        <w:t>Планируемые результаты изучения учебного курса</w:t>
      </w:r>
    </w:p>
    <w:p w:rsidR="003218D0" w:rsidRPr="00E6463F" w:rsidRDefault="003218D0" w:rsidP="003218D0">
      <w:pPr>
        <w:jc w:val="center"/>
        <w:outlineLvl w:val="0"/>
        <w:rPr>
          <w:b/>
          <w:bCs/>
          <w:sz w:val="28"/>
          <w:szCs w:val="28"/>
        </w:rPr>
      </w:pPr>
    </w:p>
    <w:p w:rsidR="003218D0" w:rsidRPr="00E6463F" w:rsidRDefault="003218D0" w:rsidP="003218D0">
      <w:pPr>
        <w:jc w:val="center"/>
        <w:outlineLvl w:val="0"/>
        <w:rPr>
          <w:b/>
          <w:bCs/>
          <w:sz w:val="28"/>
          <w:szCs w:val="28"/>
        </w:rPr>
      </w:pPr>
      <w:r w:rsidRPr="00E6463F">
        <w:rPr>
          <w:b/>
          <w:bCs/>
          <w:sz w:val="28"/>
          <w:szCs w:val="28"/>
        </w:rPr>
        <w:t>Знания о физической культуре</w:t>
      </w:r>
    </w:p>
    <w:p w:rsidR="003218D0" w:rsidRPr="00E6463F" w:rsidRDefault="003218D0" w:rsidP="003218D0">
      <w:pPr>
        <w:jc w:val="both"/>
        <w:rPr>
          <w:b/>
          <w:i/>
          <w:sz w:val="28"/>
          <w:szCs w:val="28"/>
        </w:rPr>
      </w:pPr>
      <w:r w:rsidRPr="00E6463F">
        <w:rPr>
          <w:b/>
          <w:i/>
          <w:sz w:val="28"/>
          <w:szCs w:val="28"/>
        </w:rPr>
        <w:t>Выпускник научится:</w:t>
      </w:r>
    </w:p>
    <w:p w:rsidR="003218D0" w:rsidRPr="00E6463F" w:rsidRDefault="003218D0" w:rsidP="003218D0">
      <w:pPr>
        <w:numPr>
          <w:ilvl w:val="0"/>
          <w:numId w:val="21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рассматривать физическую культуру как явление культуры, выделять исторические этапы ее развития, характеризовать основные направления и формы ее организации в современном обществе;</w:t>
      </w:r>
    </w:p>
    <w:p w:rsidR="003218D0" w:rsidRPr="00E6463F" w:rsidRDefault="003218D0" w:rsidP="003218D0">
      <w:pPr>
        <w:numPr>
          <w:ilvl w:val="0"/>
          <w:numId w:val="21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 w:rsidR="003218D0" w:rsidRPr="00E6463F" w:rsidRDefault="003218D0" w:rsidP="003218D0">
      <w:pPr>
        <w:numPr>
          <w:ilvl w:val="0"/>
          <w:numId w:val="21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определять базовые понятия и термины физической культуры, применять их в процессе совместных занятий физическими упражнениями со своими </w:t>
      </w:r>
      <w:r w:rsidRPr="00E6463F">
        <w:rPr>
          <w:sz w:val="28"/>
          <w:szCs w:val="28"/>
        </w:rPr>
        <w:lastRenderedPageBreak/>
        <w:t>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</w:p>
    <w:p w:rsidR="003218D0" w:rsidRPr="00E6463F" w:rsidRDefault="003218D0" w:rsidP="003218D0">
      <w:pPr>
        <w:numPr>
          <w:ilvl w:val="0"/>
          <w:numId w:val="21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в режиме дня и учебной недели;</w:t>
      </w:r>
    </w:p>
    <w:p w:rsidR="003218D0" w:rsidRPr="00E6463F" w:rsidRDefault="003218D0" w:rsidP="003218D0">
      <w:pPr>
        <w:numPr>
          <w:ilvl w:val="0"/>
          <w:numId w:val="21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3218D0" w:rsidRPr="00E6463F" w:rsidRDefault="003218D0" w:rsidP="003218D0">
      <w:pPr>
        <w:numPr>
          <w:ilvl w:val="0"/>
          <w:numId w:val="21"/>
        </w:numPr>
        <w:ind w:left="426" w:hanging="284"/>
        <w:jc w:val="both"/>
        <w:rPr>
          <w:sz w:val="28"/>
          <w:szCs w:val="28"/>
        </w:rPr>
      </w:pPr>
      <w:r w:rsidRPr="00E6463F">
        <w:rPr>
          <w:iCs/>
          <w:sz w:val="28"/>
          <w:szCs w:val="28"/>
        </w:rPr>
        <w:t>руководствоваться правилами оказания первой доврачебной помощи при травмах и ушибах во время самостоятельных занятий физическими упражнениями.</w:t>
      </w:r>
    </w:p>
    <w:p w:rsidR="003218D0" w:rsidRPr="00E6463F" w:rsidRDefault="003218D0" w:rsidP="003218D0">
      <w:pPr>
        <w:spacing w:after="200"/>
        <w:ind w:left="426" w:hanging="426"/>
        <w:contextualSpacing/>
        <w:jc w:val="both"/>
        <w:rPr>
          <w:b/>
          <w:i/>
          <w:iCs/>
          <w:sz w:val="28"/>
          <w:szCs w:val="28"/>
        </w:rPr>
      </w:pPr>
    </w:p>
    <w:p w:rsidR="003218D0" w:rsidRPr="00E6463F" w:rsidRDefault="003218D0" w:rsidP="003218D0">
      <w:pPr>
        <w:spacing w:after="200"/>
        <w:ind w:left="426" w:hanging="426"/>
        <w:contextualSpacing/>
        <w:jc w:val="both"/>
        <w:rPr>
          <w:b/>
          <w:i/>
          <w:iCs/>
          <w:sz w:val="28"/>
          <w:szCs w:val="28"/>
        </w:rPr>
      </w:pPr>
      <w:r w:rsidRPr="00E6463F">
        <w:rPr>
          <w:b/>
          <w:i/>
          <w:iCs/>
          <w:sz w:val="28"/>
          <w:szCs w:val="28"/>
        </w:rPr>
        <w:t>Выпускник получит возможность научиться:</w:t>
      </w:r>
    </w:p>
    <w:p w:rsidR="003218D0" w:rsidRPr="00E6463F" w:rsidRDefault="003218D0" w:rsidP="003218D0">
      <w:pPr>
        <w:numPr>
          <w:ilvl w:val="0"/>
          <w:numId w:val="21"/>
        </w:numPr>
        <w:ind w:left="426" w:hanging="284"/>
        <w:contextualSpacing/>
        <w:jc w:val="both"/>
        <w:rPr>
          <w:iCs/>
          <w:sz w:val="28"/>
          <w:szCs w:val="28"/>
        </w:rPr>
      </w:pPr>
      <w:r w:rsidRPr="00E6463F">
        <w:rPr>
          <w:iCs/>
          <w:sz w:val="28"/>
          <w:szCs w:val="28"/>
        </w:rPr>
        <w:t>характеризовать</w:t>
      </w:r>
      <w:r w:rsidRPr="00E6463F">
        <w:rPr>
          <w:sz w:val="28"/>
          <w:szCs w:val="28"/>
        </w:rPr>
        <w:t xml:space="preserve">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</w:p>
    <w:p w:rsidR="003218D0" w:rsidRPr="00E6463F" w:rsidRDefault="003218D0" w:rsidP="003218D0">
      <w:pPr>
        <w:numPr>
          <w:ilvl w:val="0"/>
          <w:numId w:val="21"/>
        </w:numPr>
        <w:ind w:left="426" w:hanging="284"/>
        <w:contextualSpacing/>
        <w:jc w:val="both"/>
        <w:rPr>
          <w:iCs/>
          <w:sz w:val="28"/>
          <w:szCs w:val="28"/>
        </w:rPr>
      </w:pPr>
      <w:r w:rsidRPr="00E6463F">
        <w:rPr>
          <w:sz w:val="28"/>
          <w:szCs w:val="28"/>
        </w:rPr>
        <w:t>характеризовать исторические вехи развития отечественного спортивного движения, великих спортсменов, принесших славу Российскому спорту;</w:t>
      </w:r>
    </w:p>
    <w:p w:rsidR="003218D0" w:rsidRPr="00E6463F" w:rsidRDefault="003218D0" w:rsidP="003218D0">
      <w:pPr>
        <w:numPr>
          <w:ilvl w:val="0"/>
          <w:numId w:val="21"/>
        </w:numPr>
        <w:ind w:left="426" w:hanging="284"/>
        <w:contextualSpacing/>
        <w:jc w:val="both"/>
        <w:rPr>
          <w:iCs/>
          <w:sz w:val="28"/>
          <w:szCs w:val="28"/>
        </w:rPr>
      </w:pPr>
      <w:r w:rsidRPr="00E6463F">
        <w:rPr>
          <w:sz w:val="28"/>
          <w:szCs w:val="28"/>
        </w:rPr>
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организма.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</w:p>
    <w:p w:rsidR="003218D0" w:rsidRPr="00E6463F" w:rsidRDefault="003218D0" w:rsidP="003218D0">
      <w:pPr>
        <w:ind w:hanging="284"/>
        <w:jc w:val="center"/>
        <w:outlineLvl w:val="0"/>
        <w:rPr>
          <w:b/>
          <w:bCs/>
          <w:sz w:val="28"/>
          <w:szCs w:val="28"/>
        </w:rPr>
      </w:pPr>
      <w:r w:rsidRPr="00E6463F">
        <w:rPr>
          <w:b/>
          <w:bCs/>
          <w:sz w:val="28"/>
          <w:szCs w:val="28"/>
        </w:rPr>
        <w:t>Способы двигательной (физкультурной) деятельности</w:t>
      </w:r>
    </w:p>
    <w:p w:rsidR="003218D0" w:rsidRPr="00E6463F" w:rsidRDefault="003218D0" w:rsidP="003218D0">
      <w:pPr>
        <w:ind w:hanging="284"/>
        <w:jc w:val="both"/>
        <w:rPr>
          <w:b/>
          <w:i/>
          <w:sz w:val="28"/>
          <w:szCs w:val="28"/>
        </w:rPr>
      </w:pPr>
    </w:p>
    <w:p w:rsidR="003218D0" w:rsidRPr="00E6463F" w:rsidRDefault="003218D0" w:rsidP="003218D0">
      <w:pPr>
        <w:ind w:hanging="284"/>
        <w:jc w:val="both"/>
        <w:rPr>
          <w:b/>
          <w:i/>
          <w:sz w:val="28"/>
          <w:szCs w:val="28"/>
        </w:rPr>
      </w:pPr>
      <w:r w:rsidRPr="00E6463F">
        <w:rPr>
          <w:b/>
          <w:i/>
          <w:sz w:val="28"/>
          <w:szCs w:val="28"/>
        </w:rPr>
        <w:t xml:space="preserve">Выпускник научится: </w:t>
      </w:r>
    </w:p>
    <w:p w:rsidR="003218D0" w:rsidRPr="00E6463F" w:rsidRDefault="003218D0" w:rsidP="003218D0">
      <w:pPr>
        <w:numPr>
          <w:ilvl w:val="0"/>
          <w:numId w:val="22"/>
        </w:numPr>
        <w:ind w:left="284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3218D0" w:rsidRPr="00E6463F" w:rsidRDefault="003218D0" w:rsidP="003218D0">
      <w:pPr>
        <w:numPr>
          <w:ilvl w:val="0"/>
          <w:numId w:val="22"/>
        </w:numPr>
        <w:ind w:left="284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составлять комплексы физических упражнений оздоровительной, тренирующей и корригирующей направленности, подбирать индивидуальную нагрузку с учетом функциональных особенностей и возможностей собственного организма; </w:t>
      </w:r>
    </w:p>
    <w:p w:rsidR="003218D0" w:rsidRPr="00E6463F" w:rsidRDefault="003218D0" w:rsidP="003218D0">
      <w:pPr>
        <w:numPr>
          <w:ilvl w:val="0"/>
          <w:numId w:val="22"/>
        </w:numPr>
        <w:ind w:left="284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 </w:t>
      </w:r>
    </w:p>
    <w:p w:rsidR="003218D0" w:rsidRPr="00E6463F" w:rsidRDefault="003218D0" w:rsidP="003218D0">
      <w:pPr>
        <w:numPr>
          <w:ilvl w:val="0"/>
          <w:numId w:val="22"/>
        </w:numPr>
        <w:ind w:left="284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 </w:t>
      </w:r>
    </w:p>
    <w:p w:rsidR="003218D0" w:rsidRPr="00E6463F" w:rsidRDefault="003218D0" w:rsidP="003218D0">
      <w:pPr>
        <w:numPr>
          <w:ilvl w:val="0"/>
          <w:numId w:val="22"/>
        </w:numPr>
        <w:ind w:left="284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тестировать показатели физического развития и основных физических качеств, сравнивать их с возрастными стандартами, контролировать </w:t>
      </w:r>
      <w:r w:rsidRPr="00E6463F">
        <w:rPr>
          <w:sz w:val="28"/>
          <w:szCs w:val="28"/>
        </w:rPr>
        <w:lastRenderedPageBreak/>
        <w:t xml:space="preserve">особенности их динамики в процессе самостоятельных занятий физической подготовкой; </w:t>
      </w:r>
    </w:p>
    <w:p w:rsidR="003218D0" w:rsidRPr="00E6463F" w:rsidRDefault="003218D0" w:rsidP="003218D0">
      <w:pPr>
        <w:numPr>
          <w:ilvl w:val="0"/>
          <w:numId w:val="22"/>
        </w:numPr>
        <w:ind w:left="284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действия, развитии физических качеств, тестировании физического развития и физической подготовленности.</w:t>
      </w:r>
    </w:p>
    <w:p w:rsidR="003218D0" w:rsidRPr="00E6463F" w:rsidRDefault="003218D0" w:rsidP="003218D0">
      <w:pPr>
        <w:ind w:left="284"/>
        <w:jc w:val="both"/>
        <w:rPr>
          <w:sz w:val="28"/>
          <w:szCs w:val="28"/>
        </w:rPr>
      </w:pPr>
    </w:p>
    <w:p w:rsidR="003218D0" w:rsidRPr="00E6463F" w:rsidRDefault="003218D0" w:rsidP="003218D0">
      <w:pPr>
        <w:ind w:hanging="284"/>
        <w:jc w:val="both"/>
        <w:rPr>
          <w:b/>
          <w:i/>
          <w:iCs/>
          <w:sz w:val="28"/>
          <w:szCs w:val="28"/>
        </w:rPr>
      </w:pPr>
      <w:r w:rsidRPr="00E6463F">
        <w:rPr>
          <w:b/>
          <w:i/>
          <w:iCs/>
          <w:sz w:val="28"/>
          <w:szCs w:val="28"/>
        </w:rPr>
        <w:t>Выпускник получит возможность научиться:</w:t>
      </w:r>
    </w:p>
    <w:p w:rsidR="003218D0" w:rsidRPr="00E6463F" w:rsidRDefault="003218D0" w:rsidP="003218D0">
      <w:pPr>
        <w:numPr>
          <w:ilvl w:val="0"/>
          <w:numId w:val="22"/>
        </w:numPr>
        <w:ind w:left="284" w:hanging="284"/>
        <w:jc w:val="both"/>
        <w:rPr>
          <w:iCs/>
          <w:sz w:val="28"/>
          <w:szCs w:val="28"/>
        </w:rPr>
      </w:pPr>
      <w:r w:rsidRPr="00E6463F">
        <w:rPr>
          <w:iCs/>
          <w:sz w:val="28"/>
          <w:szCs w:val="28"/>
        </w:rPr>
        <w:t>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3218D0" w:rsidRPr="00E6463F" w:rsidRDefault="003218D0" w:rsidP="003218D0">
      <w:pPr>
        <w:numPr>
          <w:ilvl w:val="0"/>
          <w:numId w:val="22"/>
        </w:numPr>
        <w:ind w:left="284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проводить занятия физической культурой с использованием оздоровительной ходьбы и бега, лыжных прогулок и туристических походов, обеспечивать их оздоровительную направленность;</w:t>
      </w:r>
    </w:p>
    <w:p w:rsidR="003218D0" w:rsidRPr="00E6463F" w:rsidRDefault="003218D0" w:rsidP="003218D0">
      <w:pPr>
        <w:numPr>
          <w:ilvl w:val="0"/>
          <w:numId w:val="22"/>
        </w:numPr>
        <w:ind w:left="284" w:hanging="284"/>
        <w:jc w:val="both"/>
        <w:rPr>
          <w:iCs/>
          <w:sz w:val="28"/>
          <w:szCs w:val="28"/>
        </w:rPr>
      </w:pPr>
      <w:r w:rsidRPr="00E6463F">
        <w:rPr>
          <w:sz w:val="28"/>
          <w:szCs w:val="28"/>
        </w:rPr>
        <w:t>проводить восстановительные мероприятия с использованием банных процедур и сеансов оздоровительного массажа.</w:t>
      </w:r>
    </w:p>
    <w:p w:rsidR="003218D0" w:rsidRPr="00E6463F" w:rsidRDefault="003218D0" w:rsidP="003218D0">
      <w:pPr>
        <w:jc w:val="both"/>
        <w:rPr>
          <w:iCs/>
          <w:sz w:val="28"/>
          <w:szCs w:val="28"/>
        </w:rPr>
      </w:pPr>
    </w:p>
    <w:p w:rsidR="003218D0" w:rsidRPr="00E6463F" w:rsidRDefault="003218D0" w:rsidP="003218D0">
      <w:pPr>
        <w:ind w:hanging="284"/>
        <w:jc w:val="center"/>
        <w:outlineLvl w:val="0"/>
        <w:rPr>
          <w:b/>
          <w:bCs/>
          <w:sz w:val="28"/>
          <w:szCs w:val="28"/>
        </w:rPr>
      </w:pPr>
      <w:r w:rsidRPr="00E6463F">
        <w:rPr>
          <w:b/>
          <w:bCs/>
          <w:sz w:val="28"/>
          <w:szCs w:val="28"/>
        </w:rPr>
        <w:t>Физическое совершенствование</w:t>
      </w:r>
    </w:p>
    <w:p w:rsidR="003218D0" w:rsidRPr="00E6463F" w:rsidRDefault="003218D0" w:rsidP="003218D0">
      <w:pPr>
        <w:ind w:hanging="284"/>
        <w:jc w:val="both"/>
        <w:rPr>
          <w:b/>
          <w:i/>
          <w:sz w:val="28"/>
          <w:szCs w:val="28"/>
        </w:rPr>
      </w:pPr>
      <w:r w:rsidRPr="00E6463F">
        <w:rPr>
          <w:b/>
          <w:i/>
          <w:sz w:val="28"/>
          <w:szCs w:val="28"/>
        </w:rPr>
        <w:t xml:space="preserve">Выпускник научится: </w:t>
      </w:r>
    </w:p>
    <w:p w:rsidR="003218D0" w:rsidRPr="00E6463F" w:rsidRDefault="003218D0" w:rsidP="003218D0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3218D0" w:rsidRPr="00E6463F" w:rsidRDefault="003218D0" w:rsidP="003218D0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</w:p>
    <w:p w:rsidR="003218D0" w:rsidRPr="00E6463F" w:rsidRDefault="003218D0" w:rsidP="003218D0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выполнять акробатические комбинации из числа хорошо освоенных упражнений; </w:t>
      </w:r>
    </w:p>
    <w:p w:rsidR="003218D0" w:rsidRPr="00E6463F" w:rsidRDefault="003218D0" w:rsidP="003218D0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выполнять гимнастические комбинации на спортивных снарядах из числа хорошо освоенных упражнений;</w:t>
      </w:r>
    </w:p>
    <w:p w:rsidR="003218D0" w:rsidRPr="00E6463F" w:rsidRDefault="003218D0" w:rsidP="003218D0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выполнять легкоатлетические упражнения в беге и прыжках (в высоту и длину); </w:t>
      </w:r>
    </w:p>
    <w:p w:rsidR="003218D0" w:rsidRPr="00E6463F" w:rsidRDefault="003218D0" w:rsidP="003218D0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выполнять передвижения на лыжах скользящими способами ходьбы, демонстрировать их технику умения последовательно чередовать в процессе прохождения тренировочных дистанций </w:t>
      </w:r>
      <w:r w:rsidRPr="00E6463F">
        <w:rPr>
          <w:iCs/>
          <w:sz w:val="28"/>
          <w:szCs w:val="28"/>
        </w:rPr>
        <w:t>(для снежных регионов России)</w:t>
      </w:r>
      <w:r w:rsidRPr="00E6463F">
        <w:rPr>
          <w:sz w:val="28"/>
          <w:szCs w:val="28"/>
        </w:rPr>
        <w:t xml:space="preserve">; </w:t>
      </w:r>
    </w:p>
    <w:p w:rsidR="003218D0" w:rsidRPr="00E6463F" w:rsidRDefault="003218D0" w:rsidP="003218D0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выполнять спуски и торможения на лыжах с пологого склона одним из разученных способов; </w:t>
      </w:r>
    </w:p>
    <w:p w:rsidR="003218D0" w:rsidRPr="00E6463F" w:rsidRDefault="003218D0" w:rsidP="003218D0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выполнять основные технические действия и приемы игры в футбол в условиях учебной и игровой деятельности; </w:t>
      </w:r>
    </w:p>
    <w:p w:rsidR="003218D0" w:rsidRPr="00E6463F" w:rsidRDefault="003218D0" w:rsidP="003218D0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выполнять основные технические действия и приемы игры в волейбол в условиях учебной и игровой деятельности; </w:t>
      </w:r>
    </w:p>
    <w:p w:rsidR="003218D0" w:rsidRPr="00E6463F" w:rsidRDefault="003218D0" w:rsidP="003218D0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lastRenderedPageBreak/>
        <w:t>выполнять основные технические действия и приемы игры в баскетбол в условиях учебной и игровой деятельности;</w:t>
      </w:r>
    </w:p>
    <w:p w:rsidR="003218D0" w:rsidRPr="00E6463F" w:rsidRDefault="003218D0" w:rsidP="003218D0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выполнять тестовые упражнения на оценку уровня индивидуального развития основных физических качеств.</w:t>
      </w:r>
    </w:p>
    <w:p w:rsidR="003218D0" w:rsidRPr="00E6463F" w:rsidRDefault="003218D0" w:rsidP="003218D0">
      <w:pPr>
        <w:jc w:val="both"/>
        <w:rPr>
          <w:sz w:val="28"/>
          <w:szCs w:val="28"/>
        </w:rPr>
      </w:pPr>
    </w:p>
    <w:p w:rsidR="003218D0" w:rsidRPr="00E6463F" w:rsidRDefault="003218D0" w:rsidP="003218D0">
      <w:pPr>
        <w:ind w:hanging="284"/>
        <w:jc w:val="both"/>
        <w:rPr>
          <w:b/>
          <w:i/>
          <w:iCs/>
          <w:sz w:val="28"/>
          <w:szCs w:val="28"/>
        </w:rPr>
      </w:pPr>
      <w:r w:rsidRPr="00E6463F">
        <w:rPr>
          <w:b/>
          <w:i/>
          <w:iCs/>
          <w:sz w:val="28"/>
          <w:szCs w:val="28"/>
        </w:rPr>
        <w:t>Выпускник получит возможность:</w:t>
      </w:r>
    </w:p>
    <w:p w:rsidR="003218D0" w:rsidRPr="00E6463F" w:rsidRDefault="003218D0" w:rsidP="003218D0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выполнять комплексы упражнений лечебной физической культуры с учетом имеющихся индивидуальных нарушений в показателях здоровья; </w:t>
      </w:r>
    </w:p>
    <w:p w:rsidR="003218D0" w:rsidRPr="00E6463F" w:rsidRDefault="003218D0" w:rsidP="003218D0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преодолевать естественные и искусственные препятствия с помощью разнообразных способов лазания, прыжков и бега;</w:t>
      </w:r>
    </w:p>
    <w:p w:rsidR="003218D0" w:rsidRPr="00E6463F" w:rsidRDefault="003218D0" w:rsidP="003218D0">
      <w:pPr>
        <w:numPr>
          <w:ilvl w:val="0"/>
          <w:numId w:val="23"/>
        </w:numPr>
        <w:ind w:left="426" w:hanging="284"/>
        <w:jc w:val="both"/>
        <w:rPr>
          <w:iCs/>
          <w:sz w:val="28"/>
          <w:szCs w:val="28"/>
        </w:rPr>
      </w:pPr>
      <w:r w:rsidRPr="00E6463F">
        <w:rPr>
          <w:sz w:val="28"/>
          <w:szCs w:val="28"/>
        </w:rPr>
        <w:t>осуществлять судейство по одному из осваиваемых видов спорта;</w:t>
      </w:r>
    </w:p>
    <w:p w:rsidR="003218D0" w:rsidRPr="00E6463F" w:rsidRDefault="003218D0" w:rsidP="003218D0">
      <w:pPr>
        <w:numPr>
          <w:ilvl w:val="0"/>
          <w:numId w:val="23"/>
        </w:numPr>
        <w:ind w:left="426" w:hanging="284"/>
        <w:jc w:val="both"/>
        <w:rPr>
          <w:b/>
          <w:caps/>
          <w:sz w:val="28"/>
          <w:szCs w:val="28"/>
        </w:rPr>
      </w:pPr>
      <w:r w:rsidRPr="00E6463F">
        <w:rPr>
          <w:iCs/>
          <w:sz w:val="28"/>
          <w:szCs w:val="28"/>
        </w:rPr>
        <w:t xml:space="preserve">выполнять тестовые нормативы по физической подготовке. </w:t>
      </w:r>
    </w:p>
    <w:p w:rsidR="003218D0" w:rsidRPr="00E6463F" w:rsidRDefault="003218D0" w:rsidP="003218D0">
      <w:pPr>
        <w:rPr>
          <w:sz w:val="28"/>
          <w:szCs w:val="28"/>
        </w:rPr>
      </w:pPr>
    </w:p>
    <w:p w:rsidR="003218D0" w:rsidRDefault="003218D0" w:rsidP="003218D0">
      <w:pPr>
        <w:spacing w:after="200" w:line="276" w:lineRule="auto"/>
        <w:jc w:val="both"/>
      </w:pPr>
    </w:p>
    <w:p w:rsidR="003218D0" w:rsidRDefault="003218D0" w:rsidP="003218D0">
      <w:pPr>
        <w:spacing w:after="200" w:line="276" w:lineRule="auto"/>
        <w:jc w:val="both"/>
      </w:pPr>
    </w:p>
    <w:p w:rsidR="003218D0" w:rsidRDefault="003218D0" w:rsidP="003218D0">
      <w:pPr>
        <w:spacing w:after="200" w:line="276" w:lineRule="auto"/>
        <w:jc w:val="both"/>
      </w:pPr>
    </w:p>
    <w:p w:rsidR="003218D0" w:rsidRDefault="003218D0" w:rsidP="003218D0">
      <w:pPr>
        <w:spacing w:after="200" w:line="276" w:lineRule="auto"/>
        <w:jc w:val="both"/>
      </w:pPr>
    </w:p>
    <w:p w:rsidR="003218D0" w:rsidRDefault="003218D0" w:rsidP="003218D0">
      <w:pPr>
        <w:spacing w:after="200" w:line="276" w:lineRule="auto"/>
        <w:jc w:val="both"/>
      </w:pPr>
    </w:p>
    <w:p w:rsidR="003218D0" w:rsidRDefault="003218D0" w:rsidP="003218D0">
      <w:pPr>
        <w:spacing w:after="200" w:line="276" w:lineRule="auto"/>
        <w:jc w:val="both"/>
      </w:pPr>
    </w:p>
    <w:p w:rsidR="003218D0" w:rsidRDefault="003218D0" w:rsidP="003218D0">
      <w:pPr>
        <w:spacing w:after="200" w:line="276" w:lineRule="auto"/>
        <w:jc w:val="both"/>
      </w:pPr>
    </w:p>
    <w:p w:rsidR="003218D0" w:rsidRDefault="003218D0" w:rsidP="003218D0">
      <w:pPr>
        <w:spacing w:after="200" w:line="276" w:lineRule="auto"/>
        <w:jc w:val="both"/>
      </w:pPr>
    </w:p>
    <w:p w:rsidR="003218D0" w:rsidRDefault="003218D0" w:rsidP="003218D0">
      <w:pPr>
        <w:spacing w:after="200" w:line="276" w:lineRule="auto"/>
        <w:jc w:val="both"/>
      </w:pPr>
    </w:p>
    <w:p w:rsidR="003218D0" w:rsidRDefault="003218D0" w:rsidP="003218D0">
      <w:pPr>
        <w:spacing w:after="200" w:line="276" w:lineRule="auto"/>
        <w:jc w:val="both"/>
      </w:pPr>
    </w:p>
    <w:p w:rsidR="003218D0" w:rsidRDefault="003218D0" w:rsidP="003218D0">
      <w:pPr>
        <w:spacing w:after="200" w:line="276" w:lineRule="auto"/>
        <w:jc w:val="both"/>
      </w:pPr>
    </w:p>
    <w:p w:rsidR="003218D0" w:rsidRDefault="003218D0" w:rsidP="003218D0">
      <w:pPr>
        <w:spacing w:after="200" w:line="276" w:lineRule="auto"/>
        <w:jc w:val="both"/>
      </w:pPr>
    </w:p>
    <w:p w:rsidR="003218D0" w:rsidRDefault="003218D0" w:rsidP="003218D0">
      <w:pPr>
        <w:spacing w:after="200" w:line="276" w:lineRule="auto"/>
        <w:jc w:val="both"/>
      </w:pPr>
    </w:p>
    <w:p w:rsidR="003218D0" w:rsidRDefault="003218D0" w:rsidP="003218D0">
      <w:pPr>
        <w:spacing w:after="200" w:line="276" w:lineRule="auto"/>
        <w:jc w:val="both"/>
      </w:pPr>
    </w:p>
    <w:p w:rsidR="003218D0" w:rsidRDefault="003218D0" w:rsidP="003218D0">
      <w:pPr>
        <w:spacing w:after="200" w:line="276" w:lineRule="auto"/>
        <w:jc w:val="both"/>
      </w:pPr>
    </w:p>
    <w:p w:rsidR="003218D0" w:rsidRDefault="003218D0" w:rsidP="003218D0">
      <w:pPr>
        <w:spacing w:after="200" w:line="276" w:lineRule="auto"/>
        <w:jc w:val="both"/>
      </w:pPr>
    </w:p>
    <w:p w:rsidR="003218D0" w:rsidRDefault="003218D0" w:rsidP="003218D0">
      <w:pPr>
        <w:spacing w:after="200" w:line="276" w:lineRule="auto"/>
        <w:jc w:val="both"/>
      </w:pPr>
    </w:p>
    <w:p w:rsidR="003218D0" w:rsidRDefault="003218D0" w:rsidP="003218D0">
      <w:pPr>
        <w:spacing w:after="200" w:line="276" w:lineRule="auto"/>
        <w:jc w:val="both"/>
      </w:pPr>
    </w:p>
    <w:p w:rsidR="003218D0" w:rsidRDefault="003218D0" w:rsidP="003218D0">
      <w:pPr>
        <w:spacing w:after="200" w:line="276" w:lineRule="auto"/>
        <w:jc w:val="both"/>
      </w:pPr>
    </w:p>
    <w:p w:rsidR="003218D0" w:rsidRDefault="003218D0" w:rsidP="003218D0">
      <w:pPr>
        <w:spacing w:after="200" w:line="276" w:lineRule="auto"/>
        <w:jc w:val="both"/>
      </w:pPr>
    </w:p>
    <w:p w:rsidR="005C0099" w:rsidRPr="003218D0" w:rsidRDefault="005C0099" w:rsidP="003218D0">
      <w:pPr>
        <w:spacing w:after="200" w:line="276" w:lineRule="auto"/>
        <w:jc w:val="both"/>
        <w:rPr>
          <w:b/>
        </w:rPr>
      </w:pPr>
      <w:r w:rsidRPr="003218D0">
        <w:rPr>
          <w:b/>
        </w:rPr>
        <w:lastRenderedPageBreak/>
        <w:t>Календарно – тематическое планирование по физической культуре для учащихся</w:t>
      </w:r>
    </w:p>
    <w:p w:rsidR="005C0099" w:rsidRPr="005C0099" w:rsidRDefault="005C0099" w:rsidP="005C0099">
      <w:pPr>
        <w:ind w:left="1080"/>
        <w:jc w:val="both"/>
        <w:rPr>
          <w:b/>
        </w:rPr>
      </w:pPr>
      <w:r w:rsidRPr="005C0099">
        <w:rPr>
          <w:b/>
        </w:rPr>
        <w:t xml:space="preserve"> 5 классов – 3 часа в неделю.</w:t>
      </w:r>
    </w:p>
    <w:p w:rsidR="005C0099" w:rsidRPr="005C0099" w:rsidRDefault="005C0099" w:rsidP="005C0099">
      <w:pPr>
        <w:jc w:val="both"/>
      </w:pPr>
      <w:r w:rsidRPr="005C0099">
        <w:t>Количество часов по программе: 102 ч.</w:t>
      </w:r>
    </w:p>
    <w:p w:rsidR="005C0099" w:rsidRPr="005C0099" w:rsidRDefault="005C0099" w:rsidP="005C0099">
      <w:pPr>
        <w:jc w:val="both"/>
      </w:pPr>
      <w:r w:rsidRPr="005C0099">
        <w:t xml:space="preserve">Формы контроля: тестирование - 12 тестов </w:t>
      </w:r>
    </w:p>
    <w:p w:rsidR="005C0099" w:rsidRPr="005C0099" w:rsidRDefault="005C0099" w:rsidP="005C0099">
      <w:pPr>
        <w:jc w:val="both"/>
      </w:pPr>
      <w:r w:rsidRPr="005C0099">
        <w:t xml:space="preserve">                               фронтальный опрос - 5</w:t>
      </w:r>
    </w:p>
    <w:p w:rsidR="005C0099" w:rsidRPr="005C0099" w:rsidRDefault="005C0099" w:rsidP="005C0099">
      <w:pPr>
        <w:jc w:val="both"/>
      </w:pPr>
      <w:r w:rsidRPr="005C0099">
        <w:t xml:space="preserve">                               контрольные нормативы – 23</w:t>
      </w:r>
    </w:p>
    <w:p w:rsidR="005C0099" w:rsidRPr="005C0099" w:rsidRDefault="005C0099" w:rsidP="005C0099">
      <w:pPr>
        <w:jc w:val="both"/>
      </w:pPr>
    </w:p>
    <w:tbl>
      <w:tblPr>
        <w:tblW w:w="16080" w:type="dxa"/>
        <w:tblInd w:w="-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3"/>
        <w:gridCol w:w="1276"/>
        <w:gridCol w:w="2415"/>
        <w:gridCol w:w="1417"/>
        <w:gridCol w:w="5534"/>
        <w:gridCol w:w="2551"/>
        <w:gridCol w:w="2274"/>
      </w:tblGrid>
      <w:tr w:rsidR="005C0099" w:rsidRPr="005C0099" w:rsidTr="00483BF6">
        <w:trPr>
          <w:trHeight w:val="473"/>
        </w:trPr>
        <w:tc>
          <w:tcPr>
            <w:tcW w:w="613" w:type="dxa"/>
            <w:vMerge w:val="restart"/>
            <w:shd w:val="clear" w:color="auto" w:fill="auto"/>
          </w:tcPr>
          <w:p w:rsidR="005C0099" w:rsidRPr="005C0099" w:rsidRDefault="005C0099" w:rsidP="005C0099">
            <w:pPr>
              <w:jc w:val="center"/>
              <w:rPr>
                <w:rFonts w:eastAsia="Calibri"/>
                <w:b/>
              </w:rPr>
            </w:pPr>
            <w:r w:rsidRPr="005C0099">
              <w:rPr>
                <w:rFonts w:eastAsia="Calibri"/>
                <w:b/>
              </w:rPr>
              <w:t>№</w:t>
            </w:r>
          </w:p>
          <w:p w:rsidR="005C0099" w:rsidRPr="005C0099" w:rsidRDefault="005C0099" w:rsidP="005C0099">
            <w:pPr>
              <w:jc w:val="center"/>
              <w:rPr>
                <w:rFonts w:eastAsia="Calibri"/>
                <w:b/>
              </w:rPr>
            </w:pPr>
            <w:r w:rsidRPr="005C0099">
              <w:rPr>
                <w:rFonts w:eastAsia="Calibri"/>
                <w:b/>
              </w:rPr>
              <w:t>урока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5C0099" w:rsidRPr="005C0099" w:rsidRDefault="005C0099" w:rsidP="005C0099">
            <w:pPr>
              <w:jc w:val="center"/>
              <w:rPr>
                <w:rFonts w:eastAsia="Calibri"/>
                <w:b/>
              </w:rPr>
            </w:pPr>
            <w:r w:rsidRPr="005C0099">
              <w:rPr>
                <w:rFonts w:eastAsia="Calibri"/>
                <w:b/>
              </w:rPr>
              <w:t>Дата проведения</w:t>
            </w:r>
          </w:p>
        </w:tc>
        <w:tc>
          <w:tcPr>
            <w:tcW w:w="2415" w:type="dxa"/>
            <w:vMerge w:val="restart"/>
            <w:shd w:val="clear" w:color="auto" w:fill="auto"/>
          </w:tcPr>
          <w:p w:rsidR="005C0099" w:rsidRPr="005C0099" w:rsidRDefault="005C0099" w:rsidP="005C0099">
            <w:pPr>
              <w:jc w:val="center"/>
              <w:rPr>
                <w:rFonts w:eastAsia="Calibri"/>
                <w:b/>
              </w:rPr>
            </w:pPr>
          </w:p>
          <w:p w:rsidR="005C0099" w:rsidRPr="005C0099" w:rsidRDefault="005C0099" w:rsidP="005C0099">
            <w:pPr>
              <w:jc w:val="center"/>
              <w:rPr>
                <w:rFonts w:eastAsia="Calibri"/>
                <w:b/>
              </w:rPr>
            </w:pPr>
            <w:r w:rsidRPr="005C0099">
              <w:rPr>
                <w:rFonts w:eastAsia="Calibri"/>
                <w:b/>
              </w:rPr>
              <w:t>Тема</w:t>
            </w:r>
          </w:p>
          <w:p w:rsidR="005C0099" w:rsidRPr="005C0099" w:rsidRDefault="005C0099" w:rsidP="005C0099">
            <w:pPr>
              <w:jc w:val="center"/>
              <w:rPr>
                <w:rFonts w:eastAsia="Calibri"/>
                <w:b/>
              </w:rPr>
            </w:pPr>
            <w:r w:rsidRPr="005C0099">
              <w:rPr>
                <w:rFonts w:eastAsia="Calibri"/>
                <w:b/>
              </w:rPr>
              <w:t>урока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5C0099" w:rsidRPr="005C0099" w:rsidRDefault="005C0099" w:rsidP="005C0099">
            <w:pPr>
              <w:jc w:val="center"/>
              <w:rPr>
                <w:rFonts w:eastAsia="Calibri"/>
                <w:b/>
              </w:rPr>
            </w:pPr>
          </w:p>
          <w:p w:rsidR="005C0099" w:rsidRPr="005C0099" w:rsidRDefault="005C0099" w:rsidP="005C0099">
            <w:pPr>
              <w:jc w:val="center"/>
              <w:rPr>
                <w:rFonts w:eastAsia="Calibri"/>
                <w:b/>
              </w:rPr>
            </w:pPr>
            <w:r w:rsidRPr="005C0099">
              <w:rPr>
                <w:rFonts w:eastAsia="Calibri"/>
                <w:b/>
              </w:rPr>
              <w:t>Тип</w:t>
            </w:r>
          </w:p>
          <w:p w:rsidR="005C0099" w:rsidRPr="005C0099" w:rsidRDefault="005C0099" w:rsidP="005C0099">
            <w:pPr>
              <w:jc w:val="center"/>
              <w:rPr>
                <w:rFonts w:eastAsia="Calibri"/>
                <w:b/>
              </w:rPr>
            </w:pPr>
            <w:r w:rsidRPr="005C0099">
              <w:rPr>
                <w:rFonts w:eastAsia="Calibri"/>
                <w:b/>
              </w:rPr>
              <w:t>урока</w:t>
            </w:r>
          </w:p>
        </w:tc>
        <w:tc>
          <w:tcPr>
            <w:tcW w:w="5534" w:type="dxa"/>
            <w:vMerge w:val="restart"/>
            <w:shd w:val="clear" w:color="auto" w:fill="auto"/>
          </w:tcPr>
          <w:p w:rsidR="005C0099" w:rsidRPr="005C0099" w:rsidRDefault="005C0099" w:rsidP="005C0099">
            <w:pPr>
              <w:jc w:val="center"/>
              <w:rPr>
                <w:rFonts w:eastAsia="Calibri"/>
                <w:b/>
              </w:rPr>
            </w:pPr>
          </w:p>
          <w:p w:rsidR="005C0099" w:rsidRPr="005C0099" w:rsidRDefault="005C0099" w:rsidP="005C0099">
            <w:pPr>
              <w:jc w:val="center"/>
              <w:rPr>
                <w:rFonts w:eastAsia="Calibri"/>
                <w:b/>
              </w:rPr>
            </w:pPr>
            <w:r w:rsidRPr="005C0099">
              <w:rPr>
                <w:rFonts w:eastAsia="Calibri"/>
                <w:b/>
              </w:rPr>
              <w:t>Элементы содержания</w:t>
            </w:r>
          </w:p>
        </w:tc>
        <w:tc>
          <w:tcPr>
            <w:tcW w:w="4825" w:type="dxa"/>
            <w:gridSpan w:val="2"/>
            <w:shd w:val="clear" w:color="auto" w:fill="auto"/>
          </w:tcPr>
          <w:p w:rsidR="005C0099" w:rsidRPr="005C0099" w:rsidRDefault="005C0099" w:rsidP="005C0099">
            <w:pPr>
              <w:jc w:val="center"/>
              <w:rPr>
                <w:rFonts w:eastAsia="Calibri"/>
                <w:b/>
              </w:rPr>
            </w:pPr>
            <w:r w:rsidRPr="005C0099">
              <w:rPr>
                <w:rFonts w:eastAsia="Calibri"/>
              </w:rPr>
              <w:t>Выполнение требований ФГОС</w:t>
            </w:r>
          </w:p>
        </w:tc>
      </w:tr>
      <w:tr w:rsidR="005C0099" w:rsidRPr="005C0099" w:rsidTr="00483BF6">
        <w:trPr>
          <w:trHeight w:val="207"/>
        </w:trPr>
        <w:tc>
          <w:tcPr>
            <w:tcW w:w="613" w:type="dxa"/>
            <w:vMerge/>
            <w:shd w:val="clear" w:color="auto" w:fill="auto"/>
          </w:tcPr>
          <w:p w:rsidR="005C0099" w:rsidRPr="005C0099" w:rsidRDefault="005C0099" w:rsidP="005C0099">
            <w:pPr>
              <w:jc w:val="center"/>
              <w:rPr>
                <w:rFonts w:eastAsia="Calibri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5C0099" w:rsidRPr="005C0099" w:rsidRDefault="005C0099" w:rsidP="005C0099">
            <w:pPr>
              <w:jc w:val="center"/>
              <w:rPr>
                <w:rFonts w:eastAsia="Calibri"/>
              </w:rPr>
            </w:pPr>
          </w:p>
        </w:tc>
        <w:tc>
          <w:tcPr>
            <w:tcW w:w="2415" w:type="dxa"/>
            <w:vMerge/>
            <w:shd w:val="clear" w:color="auto" w:fill="auto"/>
          </w:tcPr>
          <w:p w:rsidR="005C0099" w:rsidRPr="005C0099" w:rsidRDefault="005C0099" w:rsidP="005C0099">
            <w:pPr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5C0099" w:rsidRPr="005C0099" w:rsidRDefault="005C0099" w:rsidP="005C0099">
            <w:pPr>
              <w:jc w:val="center"/>
              <w:rPr>
                <w:rFonts w:eastAsia="Calibri"/>
              </w:rPr>
            </w:pPr>
          </w:p>
        </w:tc>
        <w:tc>
          <w:tcPr>
            <w:tcW w:w="5534" w:type="dxa"/>
            <w:vMerge/>
            <w:shd w:val="clear" w:color="auto" w:fill="auto"/>
          </w:tcPr>
          <w:p w:rsidR="005C0099" w:rsidRPr="005C0099" w:rsidRDefault="005C0099" w:rsidP="005C0099">
            <w:pPr>
              <w:jc w:val="center"/>
              <w:rPr>
                <w:rFonts w:eastAsia="Calibri"/>
              </w:rPr>
            </w:pP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center"/>
              <w:rPr>
                <w:rFonts w:eastAsia="Calibri"/>
              </w:rPr>
            </w:pPr>
            <w:r w:rsidRPr="005C0099">
              <w:rPr>
                <w:rFonts w:eastAsia="Calibri"/>
                <w:b/>
              </w:rPr>
              <w:t>уметь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center"/>
              <w:rPr>
                <w:rFonts w:eastAsia="Calibri"/>
                <w:b/>
              </w:rPr>
            </w:pPr>
            <w:r w:rsidRPr="005C0099">
              <w:rPr>
                <w:rFonts w:eastAsia="Calibri"/>
                <w:b/>
              </w:rPr>
              <w:t>знать</w:t>
            </w:r>
          </w:p>
        </w:tc>
      </w:tr>
      <w:tr w:rsidR="005C0099" w:rsidRPr="005C0099" w:rsidTr="00483BF6">
        <w:tc>
          <w:tcPr>
            <w:tcW w:w="16080" w:type="dxa"/>
            <w:gridSpan w:val="7"/>
            <w:shd w:val="clear" w:color="auto" w:fill="auto"/>
          </w:tcPr>
          <w:p w:rsidR="005C0099" w:rsidRPr="005C0099" w:rsidRDefault="005C0099" w:rsidP="005C0099">
            <w:pPr>
              <w:jc w:val="center"/>
              <w:rPr>
                <w:rFonts w:eastAsia="Calibri"/>
              </w:rPr>
            </w:pPr>
            <w:r w:rsidRPr="005C0099">
              <w:rPr>
                <w:rFonts w:eastAsia="Calibri"/>
                <w:b/>
              </w:rPr>
              <w:t>Легкая атлетика  (16ч)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Вводный инструктаж по охране труда. Влияние легкоатлетических упражнений на укрепление здоровья.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Вводный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 Первичный инструктаж на рабочем месте по технике безопасности. Инструктаж по </w:t>
            </w:r>
            <w:proofErr w:type="gramStart"/>
            <w:r w:rsidRPr="005C0099">
              <w:rPr>
                <w:rFonts w:eastAsia="Calibri"/>
              </w:rPr>
              <w:t>л</w:t>
            </w:r>
            <w:proofErr w:type="gramEnd"/>
            <w:r w:rsidRPr="005C0099">
              <w:rPr>
                <w:rFonts w:eastAsia="Calibri"/>
              </w:rPr>
              <w:t>/а. Понятие об утомлении и переутомлении. Влияние легкоатлетических упражнений на укрепление здоровья и основные системы организма.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spacing w:after="200"/>
              <w:jc w:val="both"/>
            </w:pPr>
            <w:r w:rsidRPr="005C0099">
              <w:rPr>
                <w:rFonts w:eastAsia="Calibri"/>
              </w:rPr>
              <w:t xml:space="preserve">  </w:t>
            </w:r>
            <w:r w:rsidRPr="005C0099">
              <w:t>Уметь регулировать величину нагрузки во время занятий.</w:t>
            </w: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требования инструкций по технике безопасности на уроках по лёгкой атлетике.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2  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Высокий старт.  Развитие скоростных способностей. 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Изучение нового материала</w:t>
            </w: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 Специальные беговые упражнения. Всевозможные прыжки и </w:t>
            </w:r>
            <w:proofErr w:type="spellStart"/>
            <w:r w:rsidRPr="005C0099">
              <w:rPr>
                <w:rFonts w:eastAsia="Calibri"/>
              </w:rPr>
              <w:t>многоскоки</w:t>
            </w:r>
            <w:proofErr w:type="spellEnd"/>
            <w:r w:rsidRPr="005C0099">
              <w:rPr>
                <w:rFonts w:eastAsia="Calibri"/>
              </w:rPr>
              <w:t xml:space="preserve">. ОРУ.   Высокий старт с </w:t>
            </w:r>
            <w:proofErr w:type="spellStart"/>
            <w:r w:rsidRPr="005C0099">
              <w:rPr>
                <w:rFonts w:eastAsia="Calibri"/>
              </w:rPr>
              <w:t>пробеганием</w:t>
            </w:r>
            <w:proofErr w:type="spellEnd"/>
            <w:r w:rsidRPr="005C0099">
              <w:rPr>
                <w:rFonts w:eastAsia="Calibri"/>
              </w:rPr>
              <w:t xml:space="preserve"> отрезков от 10 до 15 м. Развитие скоростных способностей.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Уметь пробегать с максимальной скоростью.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Иметь представление о темпе, скорости и объеме физических упражнений.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Высокий старт. Стартовый разгон. 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Комплексный</w:t>
            </w: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Специальные беговые упражнения.  ОРУ.  Высокий старт с </w:t>
            </w:r>
            <w:proofErr w:type="spellStart"/>
            <w:r w:rsidRPr="005C0099">
              <w:rPr>
                <w:rFonts w:eastAsia="Calibri"/>
              </w:rPr>
              <w:t>пробеганием</w:t>
            </w:r>
            <w:proofErr w:type="spellEnd"/>
            <w:r w:rsidRPr="005C0099">
              <w:rPr>
                <w:rFonts w:eastAsia="Calibri"/>
              </w:rPr>
              <w:t xml:space="preserve"> отрезков от 10 до 15 м.  Стартовый разгон: п</w:t>
            </w:r>
            <w:r w:rsidRPr="005C0099">
              <w:t>рыжки на одной ноге (3х30 м на каждую ногу); м</w:t>
            </w:r>
            <w:r w:rsidRPr="005C0099">
              <w:rPr>
                <w:rFonts w:eastAsia="Calibri"/>
              </w:rPr>
              <w:t>аксимально быстрый бег на месте (сериями по 15 – 20 с.).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Уметь демонстрировать стартовый разгон в беге на короткие дистанции.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название разучиваемых упражнений и основы правильной техники их выполнения.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Высокий старт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 комплексный </w:t>
            </w: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Специальные беговые и прыжковые упражнения. ОРУ в движении.    Высокий старт от 10 до 15. скоростной бег до 40 метров (2 серии).  Игра 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Уметь демонстрировать технику высокого старта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технику выполнения бега с высокого старта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Высокий старт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учетный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Специальные беговые и прыжковые упражнения. ОРУ в движении.    30 метров на результат.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Уметь демонстрировать технику высокого старта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правила соревнований в беге.</w:t>
            </w:r>
          </w:p>
        </w:tc>
      </w:tr>
      <w:tr w:rsidR="005C0099" w:rsidRPr="005C0099" w:rsidTr="00483BF6">
        <w:trPr>
          <w:cantSplit/>
          <w:trHeight w:val="2607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6 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Финальное усилие. Эстафеты.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Специальные беговые упражнения. ОРУ в движении.    Ходьба с наклонами туловища вперед и отведением рук назад. То же, в спокойном и быстром беге.  Развитие координационных способностей.  Бег с изменением направления, скорости, способа перемещения.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Уметь демонстрировать финальное усилие в беге.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Знать, что финишную линию пробегать нужно с максимальной скоростью.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Финальное усилие. Эстафеты.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учетный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Специальные беговые упражнения. ОРУ в движении.   Бег с ускорением 2 – 3 серии по 30 – 40 метров.  Финишную линию пробегать с максимальной скоростью. Выполняя на последнем шаге бросок в финишном створе грудью или плечом. </w:t>
            </w: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Челночный бег 4 х 9 – результат.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Уметь демонстрировать финальное усилие в беге.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Знать, что финишную линию пробегать нужно с максимальной скоростью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8</w:t>
            </w: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Эстафеты. Развитие скоростных способностей.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 учетный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Специальные беговые упражнения. ОРУ. Старты из разных исходных положений. Эстафеты. 60м на результат.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Уметь  стартовать из разных исходных положений.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Иметь представления о темпе, скорости.</w:t>
            </w:r>
          </w:p>
        </w:tc>
      </w:tr>
      <w:tr w:rsidR="005C0099" w:rsidRPr="005C0099" w:rsidTr="00483BF6">
        <w:trPr>
          <w:cantSplit/>
          <w:trHeight w:val="1741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Преодоление препятствий. Развитие скоростной выносливости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учетный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Специальные беговые упражнения.  ОРУ.  Бег с преодолением препятствий.  Бег   200 м на результат.  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Уметь выдержать бег на сравнительно большое расстояние в высоком темпе. 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 Иметь представления о темпе, скорости, </w:t>
            </w:r>
            <w:proofErr w:type="gramStart"/>
            <w:r w:rsidRPr="005C0099">
              <w:rPr>
                <w:rFonts w:eastAsia="Calibri"/>
              </w:rPr>
              <w:t>направленных</w:t>
            </w:r>
            <w:proofErr w:type="gramEnd"/>
            <w:r w:rsidRPr="005C0099">
              <w:rPr>
                <w:rFonts w:eastAsia="Calibri"/>
              </w:rPr>
              <w:t xml:space="preserve"> на развитие скоростной выносливости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Бег 60 – 100м. Развитие скоростной выносливости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Специальные беговые упражнения. ОРУ. Повторное </w:t>
            </w:r>
            <w:proofErr w:type="spellStart"/>
            <w:r w:rsidRPr="005C0099">
              <w:rPr>
                <w:rFonts w:eastAsia="Calibri"/>
              </w:rPr>
              <w:t>пробегание</w:t>
            </w:r>
            <w:proofErr w:type="spellEnd"/>
            <w:r w:rsidRPr="005C0099">
              <w:rPr>
                <w:rFonts w:eastAsia="Calibri"/>
              </w:rPr>
              <w:t xml:space="preserve"> отрезков 60 – 100 м. чередование с ходьбой 50м. Развитие скоростной выносливости.  История зарождения современных Олимпийских  игр.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Уметь выдержать бег на сравнительно большое расстояние в высоком темпе.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Иметь представления о темпе, скорости, </w:t>
            </w:r>
            <w:proofErr w:type="gramStart"/>
            <w:r w:rsidRPr="005C0099">
              <w:rPr>
                <w:rFonts w:eastAsia="Calibri"/>
              </w:rPr>
              <w:t>направленных</w:t>
            </w:r>
            <w:proofErr w:type="gramEnd"/>
            <w:r w:rsidRPr="005C0099">
              <w:rPr>
                <w:rFonts w:eastAsia="Calibri"/>
              </w:rPr>
              <w:t xml:space="preserve"> на развитие скоростной выносливости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Прыжки и </w:t>
            </w:r>
            <w:proofErr w:type="spellStart"/>
            <w:r w:rsidRPr="005C0099">
              <w:rPr>
                <w:rFonts w:eastAsia="Calibri"/>
              </w:rPr>
              <w:t>многоскоки</w:t>
            </w:r>
            <w:proofErr w:type="spellEnd"/>
            <w:r w:rsidRPr="005C0099">
              <w:rPr>
                <w:rFonts w:eastAsia="Calibri"/>
              </w:rPr>
              <w:t>. Развитие скоростно-силовых способностей.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учетный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Специальные беговые упражнения. ОРУ с  мячом. Разнообразные прыжки и </w:t>
            </w:r>
            <w:proofErr w:type="spellStart"/>
            <w:r w:rsidRPr="005C0099">
              <w:rPr>
                <w:rFonts w:eastAsia="Calibri"/>
              </w:rPr>
              <w:t>многоскоки</w:t>
            </w:r>
            <w:proofErr w:type="spellEnd"/>
            <w:r w:rsidRPr="005C0099">
              <w:rPr>
                <w:rFonts w:eastAsia="Calibri"/>
              </w:rPr>
              <w:t xml:space="preserve">. Прыжковые упражнения, выполняемые сериями (с ноги на ногу, толкаясь вверх; то </w:t>
            </w:r>
            <w:proofErr w:type="gramStart"/>
            <w:r w:rsidRPr="005C0099">
              <w:rPr>
                <w:rFonts w:eastAsia="Calibri"/>
              </w:rPr>
              <w:t>же</w:t>
            </w:r>
            <w:proofErr w:type="gramEnd"/>
            <w:r w:rsidRPr="005C0099">
              <w:rPr>
                <w:rFonts w:eastAsia="Calibri"/>
              </w:rPr>
              <w:t xml:space="preserve"> но через набивные мячи, расставленные низкие барьеры; то же, но на скамью высотой 20 -40 см).  Развитие скоростно-силовых способностей. </w:t>
            </w:r>
            <w:r w:rsidRPr="005C0099">
              <w:t xml:space="preserve">Вставание в сед из </w:t>
            </w:r>
            <w:proofErr w:type="gramStart"/>
            <w:r w:rsidRPr="005C0099">
              <w:t>положения</w:t>
            </w:r>
            <w:proofErr w:type="gramEnd"/>
            <w:r w:rsidRPr="005C0099">
              <w:t xml:space="preserve"> лежа за 1 мин.</w:t>
            </w:r>
            <w:r w:rsidRPr="005C0099">
              <w:rPr>
                <w:spacing w:val="-1"/>
              </w:rPr>
              <w:t xml:space="preserve"> </w:t>
            </w:r>
            <w:r w:rsidRPr="005C0099">
              <w:rPr>
                <w:rFonts w:eastAsia="Calibri"/>
              </w:rPr>
              <w:t xml:space="preserve">  на результат.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Уметь выполнять разнообразные </w:t>
            </w:r>
            <w:proofErr w:type="spellStart"/>
            <w:r w:rsidRPr="005C0099">
              <w:rPr>
                <w:rFonts w:eastAsia="Calibri"/>
              </w:rPr>
              <w:t>многоскоки</w:t>
            </w:r>
            <w:proofErr w:type="spellEnd"/>
            <w:r w:rsidRPr="005C0099">
              <w:rPr>
                <w:rFonts w:eastAsia="Calibri"/>
              </w:rPr>
              <w:t xml:space="preserve"> и прыжки.</w:t>
            </w: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 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виды прыжков.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Метание мяча  на дальность.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обучение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Специальные беговые упражнения. ОРУ для рук и плечевого пояса в ходьбе.  Метание теннисного мяча с места на дальность отскока от стены. В горизонтальную цель (1х1м) с расстояния 6 – 8 метров.  Развитие скоростно-силовых качеств.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 </w:t>
            </w: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Уметь  метать теннисный мяч на дальность.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основы правильной техники выполнения метания.</w:t>
            </w:r>
          </w:p>
        </w:tc>
      </w:tr>
      <w:tr w:rsidR="005C0099" w:rsidRPr="005C0099" w:rsidTr="00483BF6">
        <w:trPr>
          <w:cantSplit/>
          <w:trHeight w:val="2635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Метание мяча  на дальность.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Специальные беговые упражнения. ОРУ для рук и плечевого пояса в ходьбе.  Метание теннисного мяча с места на заданное расстояние; в коридор 5 – 6 м.  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Уметь демонстрировать технику в целом.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основы правильной техники выполнения метания.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lastRenderedPageBreak/>
              <w:t xml:space="preserve">14  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Техника прыжка. Развитие силовых способностей и прыгучести.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учетный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  <w:u w:val="single"/>
              </w:rPr>
            </w:pPr>
            <w:r w:rsidRPr="005C0099">
              <w:rPr>
                <w:rFonts w:eastAsia="Calibri"/>
              </w:rPr>
              <w:t xml:space="preserve">   Специальные беговые упражнения. Прыжок через 2 или 4 шага (серийное выполнение отталкивания); повторное подпрыгивание и прыжки на одной ноге, делая активный мах другой; Прыжки с места и с разбега – доставать подвешенные предметы, ветки рукой, головой. Прыжки в длину с места – на результат. 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Уметь демонстрировать технику прыжка в длину с места.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влияние легкоатлетических  упражнений на укрепление здоровья.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 Прыжок в длину с разбега. Развитие силовых способностей и прыгучести.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Специальные беговые упражнения. Прыжок через препятствие (с 5 -7 беговых шагов), установленное у места приземления, с целью отработки движения ног вперед.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Уметь выполнять прыжок в длину с разбега.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влияние легкоатлетических  упражнений на укрепление здоровья.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Прыжок в длину с разбега.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Специальные беговые упражнения. ОРУ в движении. Прыжки в длину с разбега способом «согнув ноги» с 5 – 7 беговых шагов.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Уметь выполнять прыжок в длину с разбега.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влияние легкоатлетических  упражнений на укрепление здоровья.</w:t>
            </w:r>
          </w:p>
        </w:tc>
      </w:tr>
      <w:tr w:rsidR="005C0099" w:rsidRPr="005C0099" w:rsidTr="00483BF6">
        <w:trPr>
          <w:cantSplit/>
          <w:trHeight w:val="245"/>
        </w:trPr>
        <w:tc>
          <w:tcPr>
            <w:tcW w:w="16080" w:type="dxa"/>
            <w:gridSpan w:val="7"/>
            <w:shd w:val="clear" w:color="auto" w:fill="auto"/>
          </w:tcPr>
          <w:p w:rsidR="005C0099" w:rsidRPr="005C0099" w:rsidRDefault="005C0099" w:rsidP="005C0099">
            <w:pPr>
              <w:jc w:val="center"/>
              <w:rPr>
                <w:rFonts w:eastAsia="Calibri"/>
                <w:b/>
              </w:rPr>
            </w:pPr>
            <w:r w:rsidRPr="005C0099">
              <w:rPr>
                <w:rFonts w:eastAsia="Calibri"/>
                <w:b/>
              </w:rPr>
              <w:t>Кроссовая подготовка   (11 ч)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17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 Медленный бег с изменением направления по сигналу.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учетный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Специальные беговые упражнения.   ОРУ. Медленный бег с изменением направления по сигналу. Гладкий бег по стадиону. 6 минут бег – на результат.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   Уметь распределять силы в беге на большие дистанции.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Иметь представления о темпе, скорости и объеме легкоатлетических упражнений, направленных на развитие выносливости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18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Бег в чередовании с ходьбой.  Развитие выносливости.</w:t>
            </w: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Специальные беговые упражнения. ОРУ. Смешанное передвижение (бег в чередовании с ходьбой) до 4000 метров (мальчики), до 2500 метров (девочки). Спортивные игры.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Уметь распределять силы в беге на большие дистанции.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Иметь представления о темпе, скорости и объеме легкоатлетических упражнений, направленных на развитие выносливости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19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Бег в равномерном темпе. Развитие выносливости.</w:t>
            </w: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учетный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Специальные беговые упражнения. ОРУ.    Бег в равномерном темпе 10 минут.  </w:t>
            </w:r>
            <w:r w:rsidRPr="005C0099">
              <w:t>Подтягивание в висе на результат. Спортивные игры.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Уметь выполнять</w:t>
            </w: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корректировку техники бега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Иметь представления о темпе, скорости и объеме легкоатлетических упражнений, направленных на развитие выносливости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lastRenderedPageBreak/>
              <w:t>20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Бег в равномерном темпе.  Развитие силовой выносливости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Специальные беговые упражнения. ОРУ.  Бег в равномерном темпе 10 минут. Развитие силовой выносливости: </w:t>
            </w:r>
            <w:r w:rsidRPr="005C0099">
              <w:t>Приседания на одной ноге, поднимание прямых ног в висе, сгибание и разгибание рук в упоре лёжа</w:t>
            </w:r>
            <w:r w:rsidRPr="005C0099">
              <w:rPr>
                <w:rFonts w:eastAsia="Calibri"/>
              </w:rPr>
              <w:t xml:space="preserve">      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 </w:t>
            </w: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Уметь распределять силы в беге на большие дистанции.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Иметь представления о темпе, скорости и объеме легкоатлетических упражнений, направленных на развитие выносливости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21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Преодоление препятствий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Специальные беговые упражнения. ОРУ.  Бег в равномерном темпе 10 минут. Преодоление горизонтальных и вертикальных препятствий </w:t>
            </w:r>
            <w:proofErr w:type="spellStart"/>
            <w:r w:rsidRPr="005C0099">
              <w:rPr>
                <w:rFonts w:eastAsia="Calibri"/>
              </w:rPr>
              <w:t>наступанием</w:t>
            </w:r>
            <w:proofErr w:type="spellEnd"/>
            <w:r w:rsidRPr="005C0099">
              <w:rPr>
                <w:rFonts w:eastAsia="Calibri"/>
              </w:rPr>
              <w:t xml:space="preserve">, перешагиванием. Спортивные игры.    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Уметь распределять силы в беге на большие дистанции.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влияние легкоатлетических  упражнений на укрепление здоровья.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 22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Преодоление препятствий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комплексны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Специальные беговые упражнения. ОРУ.   Бег с преодолением горизонтальных и вертикальных препятствий </w:t>
            </w:r>
            <w:proofErr w:type="spellStart"/>
            <w:r w:rsidRPr="005C0099">
              <w:rPr>
                <w:rFonts w:eastAsia="Calibri"/>
              </w:rPr>
              <w:t>наступанием</w:t>
            </w:r>
            <w:proofErr w:type="spellEnd"/>
            <w:r w:rsidRPr="005C0099">
              <w:rPr>
                <w:rFonts w:eastAsia="Calibri"/>
              </w:rPr>
              <w:t xml:space="preserve">, перешагиванием и прыжком в шаге.  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Уметь демонстрировать физические кондиции.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влияние легкоатлетических  упражнений на укрепление здоровья.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23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Переменный бег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учетный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Специальные беговые упражнения.  ОРУ. </w:t>
            </w:r>
            <w:r w:rsidRPr="005C0099">
              <w:t>150 м х 4 раза переменный бег с неоднократным изменением скорости, интервалы отдыха бег трусцой.</w:t>
            </w:r>
            <w:r w:rsidRPr="005C0099">
              <w:rPr>
                <w:rFonts w:eastAsia="Calibri"/>
              </w:rPr>
              <w:t xml:space="preserve">  </w:t>
            </w:r>
            <w:r w:rsidRPr="005C0099">
              <w:t xml:space="preserve">Наклон из </w:t>
            </w:r>
            <w:proofErr w:type="gramStart"/>
            <w:r w:rsidRPr="005C0099">
              <w:t>положения</w:t>
            </w:r>
            <w:proofErr w:type="gramEnd"/>
            <w:r w:rsidRPr="005C0099">
              <w:t xml:space="preserve"> сидя на результат.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spacing w:after="200"/>
              <w:jc w:val="both"/>
            </w:pPr>
            <w:r w:rsidRPr="005C0099">
              <w:t>Уметь регулировать величину нагрузки во время занятий.</w:t>
            </w: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влияние легкоатлетических  упражнений на укрепление здоровья.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24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Переменный бег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Специальные беговые упражнения.  ОРУ.</w:t>
            </w:r>
            <w:r w:rsidRPr="005C0099">
              <w:t xml:space="preserve"> 150 м х 4 раза переменный бег с неоднократным изменением скорости, интервалы отдыха бег трусцой.</w:t>
            </w:r>
            <w:r w:rsidRPr="005C0099">
              <w:rPr>
                <w:rFonts w:eastAsia="Calibri"/>
              </w:rPr>
              <w:t xml:space="preserve">  Спортивные игры    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spacing w:after="200"/>
              <w:jc w:val="both"/>
            </w:pPr>
            <w:r w:rsidRPr="005C0099">
              <w:rPr>
                <w:rFonts w:eastAsia="Calibri"/>
              </w:rPr>
              <w:t xml:space="preserve"> </w:t>
            </w:r>
            <w:r w:rsidRPr="005C0099">
              <w:t>Уметь регулировать величину нагрузки во время занятий.</w:t>
            </w: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влияние легкоатлетических  упражнений на укрепление здоровья.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25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Гладкий бег 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  Специальные беговые упражнения. ОРУ.  Бег 1500 м  - без учета времени. История отечественного спорта.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Демонстрировать технику гладкого бега по стадиону. </w:t>
            </w: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правила соревнований в беге.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26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Бег в равномерном темпе.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   Специальные беговые упражнения. ОРУ. Бег в равномерном темпе до 12 минут по пересеченной местности.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Уметь </w:t>
            </w:r>
            <w:r w:rsidRPr="005C0099">
              <w:t xml:space="preserve"> демонстрировать физические кондиции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Иметь представления о темпе направленные на развитие выносливости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 27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Бег в равномерном темпе.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 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   Специальные беговые упражнения. ОРУ. Бег в равномерном темпе до 12 минут по пересеченной местности. 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  Уметь демонстрировать физические кондиции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Иметь представления о темпе направленные на развитие выносливости</w:t>
            </w:r>
          </w:p>
        </w:tc>
      </w:tr>
      <w:tr w:rsidR="005C0099" w:rsidRPr="005C0099" w:rsidTr="00483BF6">
        <w:trPr>
          <w:cantSplit/>
          <w:trHeight w:val="343"/>
        </w:trPr>
        <w:tc>
          <w:tcPr>
            <w:tcW w:w="16080" w:type="dxa"/>
            <w:gridSpan w:val="7"/>
            <w:shd w:val="clear" w:color="auto" w:fill="auto"/>
          </w:tcPr>
          <w:p w:rsidR="005C0099" w:rsidRPr="005C0099" w:rsidRDefault="005C0099" w:rsidP="005C0099">
            <w:pPr>
              <w:jc w:val="center"/>
              <w:rPr>
                <w:rFonts w:eastAsia="Calibri"/>
                <w:b/>
              </w:rPr>
            </w:pPr>
            <w:r w:rsidRPr="005C0099">
              <w:rPr>
                <w:rFonts w:eastAsia="Calibri"/>
                <w:b/>
              </w:rPr>
              <w:t>Спортивные игры. Баскетбол (21 ч)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lastRenderedPageBreak/>
              <w:t xml:space="preserve">28 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t>Техника передвижения, остановок, поворотов и стоек.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обучение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t>Инструктаж по баскетболу. Обычный бег, по сигналу ускорение с переходом на обычный бег. ОРУ с мячом.  Стойка игрока; перемещение в стойке приставными шагами боком, лицом и спиной вперед; остановка двумя шагами и прыжком. Повороты без мяча. Игра «Мяч капитану»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t>Уметь выполнять комбинации из освоенных элементов техники передвижений (перемещения в стойке, остановка, повороты)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Знать </w:t>
            </w:r>
            <w:r w:rsidRPr="005C0099">
              <w:t>терминологию игры в баскетбол.  Правила игры в баскетбол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29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 Техника передвижения, остановок, поворотов и стоек.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Обычный бег. Ускорение из разных исходных положений (подскоки, приседаний, поворотов). ОРУ с мячом. Прыжки в </w:t>
            </w:r>
            <w:proofErr w:type="spellStart"/>
            <w:r w:rsidRPr="005C0099">
              <w:t>полуприседе</w:t>
            </w:r>
            <w:proofErr w:type="spellEnd"/>
            <w:r w:rsidRPr="005C0099">
              <w:t xml:space="preserve"> с продвижением.     Стойка игрока; перемещение в стойке приставными шагами боком, лицом и спиной вперед;   остановка двумя шагами и прыжком; повороты без мяча и с мячом. Игра «Мяч капитану»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выполнять комбинации из освоенных элементов техники передвижений (перемещения в стойке, остановка, повороты)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терминологию игры в баскетбол и технику владения мячом.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30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Техника передвижения, остановок, поворотов и стоек.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Обычный бег. Ускорение из разных исходных положений. ОРУ с мячом. </w:t>
            </w:r>
          </w:p>
          <w:p w:rsidR="005C0099" w:rsidRPr="005C0099" w:rsidRDefault="005C0099" w:rsidP="005C0099">
            <w:pPr>
              <w:jc w:val="both"/>
            </w:pPr>
            <w:r w:rsidRPr="005C0099">
              <w:t xml:space="preserve">Стойка игрока; перемещение в стойке приставными шагами боком, лицом и спиной вперед;   остановка двумя шагами и прыжком; повороты без мяча и с мячом.  Комбинации из освоенных элементов техники передвижений </w:t>
            </w:r>
          </w:p>
          <w:p w:rsidR="005C0099" w:rsidRPr="005C0099" w:rsidRDefault="005C0099" w:rsidP="005C0099">
            <w:pPr>
              <w:jc w:val="both"/>
            </w:pPr>
            <w:r w:rsidRPr="005C0099">
              <w:t>( перемещение в стойке, остановка, поворот, ускорение). Игра «Мяч капитану»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выполнять ловлю и передачу мяча на месте.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технику владением мячом. Стойку баскетболиста.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31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Ловля и передача мяча.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обучение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Бег на месте с максимальной частотой шагов и последующим рывком по сигналу. ОРУ с мячом.     Стойка игрока; перемещение в стойке приставными шагами боком, лицом и спиной вперед;     повороты без мяча (о);   ловля и передача мяча двумя руками от груди на месте в парах. Челночный бег 3х10м с подбрасыванием мяча над собой;  игра « Борьба за мяч»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выполнять   ловлю и передачу мяча на месте.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технику владением мячом. Стойку баскетболиста.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32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Ловля и передача мяча.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Стартовые рывки на 8 10м. из </w:t>
            </w:r>
            <w:proofErr w:type="gramStart"/>
            <w:r w:rsidRPr="005C0099">
              <w:t>различных</w:t>
            </w:r>
            <w:proofErr w:type="gramEnd"/>
            <w:r w:rsidRPr="005C0099">
              <w:t xml:space="preserve"> </w:t>
            </w:r>
            <w:proofErr w:type="spellStart"/>
            <w:r w:rsidRPr="005C0099">
              <w:t>и.п</w:t>
            </w:r>
            <w:proofErr w:type="spellEnd"/>
            <w:r w:rsidRPr="005C0099">
              <w:t xml:space="preserve">. (лицом вперед, спиной, боком) по сигналу. ОРУ. Перемещение в стойке приставными шагами боком, лицом и спиной вперед;   остановка двумя шагами и прыжком; повороты без мяча;   ловля и передача мяча двумя руками от груди, одной рукой от плеча на месте в тройках, в движении;  игра «Борьба за мяч».  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выполнять   ловлю и передачу мяча на месте.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технику владением мячом. Стойку баскетболиста.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33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Ловля и передача мяча.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учетный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Пятнашки с раздельного старта в 1 – 1,5 м один от другого. Задача догнать и осалить впереди бегущего партнера. ОРУ. Перемещение в стойке приставными шагами боком, лицом и спиной вперед;   остановка двумя шагами и прыжком; повороты без мяча и с мячом;   ловля и передача мяча двумя руками от груди, одной рукой от плеча </w:t>
            </w:r>
            <w:proofErr w:type="gramStart"/>
            <w:r w:rsidRPr="005C0099">
              <w:t>на</w:t>
            </w:r>
            <w:proofErr w:type="gramEnd"/>
            <w:r w:rsidRPr="005C0099">
              <w:t xml:space="preserve"> </w:t>
            </w:r>
            <w:proofErr w:type="gramStart"/>
            <w:r w:rsidRPr="005C0099">
              <w:t>в</w:t>
            </w:r>
            <w:proofErr w:type="gramEnd"/>
            <w:r w:rsidRPr="005C0099">
              <w:t xml:space="preserve"> движении в парах; эстафеты с мячом.  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выполнять   ловлю и передачу мяча на месте.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технику владением мячом. Стойку баскетболиста.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lastRenderedPageBreak/>
              <w:t>34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Ведение мяча.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Изучение нового материала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Бег с ускорением по сигналу. ОРУ.     Остановка двумя шагами и прыжком; повороты без мяча, с мячом; освоение техники ведения мяча в низкой, средней и высокой стойке на месте, в движении </w:t>
            </w:r>
            <w:proofErr w:type="gramStart"/>
            <w:r w:rsidRPr="005C0099">
              <w:t>по</w:t>
            </w:r>
            <w:proofErr w:type="gramEnd"/>
            <w:r w:rsidRPr="005C0099">
              <w:t xml:space="preserve"> прямой;  игра «Борьба за мяч»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демонстрировать технику ведения мяча.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технику ведения мяча в низкой, средней и высокой стойке на месте.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35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Ведение мяча.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Обычный бег с остановкой по сигналу. ОРУ. Выпрыгивание вверх с места и в движении с доставанием ориентиров руками; ведение с изменением направления движения и скорости; ведение ведущей и не ведущей рукой. Игра «Борьба за мяч».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демонстрировать технику ведения мяча.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правила мини – баскетбола.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36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Ведение мяча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учетный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 Бег с остановкой по сигналу и поворотом на месте. Продолжать движение. ОРУ. Варианты ловли и передачи мяча. </w:t>
            </w:r>
            <w:proofErr w:type="gramStart"/>
            <w:r w:rsidRPr="005C0099">
              <w:t>Ведение мяча в низкой, средней и высокой стойке; а) на месте; б) шагом и бегом по прямой; в) с изменением направления движения и скорости; ведение без сопротивления защитника ведущей и не ведущей рукой.</w:t>
            </w:r>
            <w:proofErr w:type="gramEnd"/>
            <w:r w:rsidRPr="005C0099">
              <w:t xml:space="preserve">  Подвижная игра «Не давай мяч водящему».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Корректировка движений при ловле и передаче мяча.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правила игры в мини – баскетбол.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37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Броски мяча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Изучение нового материала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ОРУ. Стойка и передвижение игрока. Повторное выполнение маховых движений с максимальной амплитудой вращения. Приседание с весом на плечах.   Броски мяча одной и двумя руками   с места (расстояние до корзины 2 – 3 м);  Подвижная игра «Борьба за мяч».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выполнять броски мяча одной и двумя руками рукой с места.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технику броска мяча в корзину.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38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Броски мяча.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ОРУ. Быстрое перемещение</w:t>
            </w:r>
            <w:proofErr w:type="gramStart"/>
            <w:r w:rsidRPr="005C0099">
              <w:t>.</w:t>
            </w:r>
            <w:proofErr w:type="gramEnd"/>
            <w:r w:rsidRPr="005C0099">
              <w:t xml:space="preserve"> (</w:t>
            </w:r>
            <w:proofErr w:type="gramStart"/>
            <w:r w:rsidRPr="005C0099">
              <w:t>в</w:t>
            </w:r>
            <w:proofErr w:type="gramEnd"/>
            <w:r w:rsidRPr="005C0099">
              <w:t xml:space="preserve"> парах, лицом друг к другу на </w:t>
            </w:r>
            <w:r w:rsidRPr="005C0099">
              <w:rPr>
                <w:lang w:val="en-US"/>
              </w:rPr>
              <w:t>S</w:t>
            </w:r>
            <w:r w:rsidRPr="005C0099">
              <w:t xml:space="preserve"> – 1 -1,5м, у каждого гимнастическая палка). Стойка и передвижение игрока. Броски двумя руками от головы с места. Игра в мини-баскетбол.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выполнять броски мяча одной и двумя руками рукой с места.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технику броска мяча в корзину.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39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 Броски мяча.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учетный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ОРУ. Стойки и передвижение игрока.  Бросок мяча двумя руками от головы  в движении. Прыжки через гимнастическую скамейку стоя лицом (боком) к скамейке. Игра в мини – баскетбол.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выполнять бросок мяча двумя руками от головы  в движении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технику броска мяча в корзину.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40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Техника владения мячом.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ОРУ. Стойки и передвижение игрока.  Комбинация из освоенных элементов: ловля, передача, ведение, бросок. Прыжки через гимнастическую скамейку стоя боком с продвижением вперед. Игра в мини-баскетбол.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 Уметь выполнять комбинации из освоенных элементов техники передвижений (перемещения в стойке, остановка, повороты)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правила игры в мини-баскетбол.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41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Вырывание и выбивание мяча.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Изучение нового материала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ОРУ. Бег с остановкой по сигналу. Броски набивного мяча (1кг) из различных исходных положений. Вырывание и выбивание мяча. Выбивание мяча снизу и сверху из рук неподвижно стоящего нападающего. В парах, у одного из игроков мяч. Его партнер захватывает мяч из рук нападающего и вырывает его одновременно с поворотом туловища Жесты судей в баскетболе.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Корректировка техники ведения мяча.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правила игры в мини-баскетбол.</w:t>
            </w:r>
          </w:p>
        </w:tc>
      </w:tr>
      <w:tr w:rsidR="005C0099" w:rsidRPr="005C0099" w:rsidTr="00483BF6">
        <w:trPr>
          <w:cantSplit/>
          <w:trHeight w:val="2393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lastRenderedPageBreak/>
              <w:t>42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Вырывание и выбивание мяча.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spacing w:after="200"/>
              <w:jc w:val="both"/>
            </w:pPr>
            <w:r w:rsidRPr="005C0099">
              <w:t>ОРУ. Специальные беговые упражнения.  Вырывание мяча. Выбивание мяча.  1. Выбивание мяча снизу и сверху из рук неподвижно стоящего нападающего.2.  То же, но в момент ловли мяча нападающим от партнера на месте.3. То же, что в упр. 2, но после активных выпадов и перемещения в сторону мяча в ответ на его укрывание нападающим в заданном направлении. Учебная игра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выполнять ведение мяча в движении.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правила игры в мини-баскетбол.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43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Нападение быстрым прорывом.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Изучение нового материала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ОРУ с мячом.    Специальные беговые упражнения. Ведения мяча. Сочетание приемов: ловля мяча на месте – передача – ловля в движении – бросок одной рукой от головы после двух шагов. Нападение быстрым прорывом (1:0). Учебная игра.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правила игры в мини-баскетбол.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44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Нападение быстрым прорывом.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ОРУ с мячом. Ходьба и бег с ускорением 20 м.  ловля мяча - ведение-бросок в два шага в корзину с расстояния 3,60м. позиционное нападение (5:0)без изменения позиций игроков. Нападение быстрым поворотом (1:0). Учебная игра.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правила игры в мини-баскетбол.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 xml:space="preserve">45 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Взаимодействие двух игроков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Изучение нового материала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ОРУ с мячом.  Специальные беговые упражнения. Ведения мяча. Сочетание приемов: ловля мяча на месте – обводка четырех стоек – передача – ловля в движении – бросок одной рукой от головы после двух шагов. Взаимодействие двух игроков «отдай мяч и выйди». Учебная игра.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правила игры в мини-баскетбол.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46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Взаимодействие двух игроков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ОРУ с мячом.  Специальные беговые упражнения. Ведения мяча. Сочетание приемов: ловля мяча на месте – обводка четырех стоек – передача – ловля в движении – бросок одной рукой от головы после двух шагов. Взаимодействие двух игроков «отдай мяч и выйди». Учебная игра.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правила игры в мини-баскетбол.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47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 Тактика свободного нападения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 ОРУ. Специальные игры, беговые упражнения. Тактика свободного нападения. Ведения мяча. Ловля и передача мяча. Сочетание приемов: ловля мяча двумя руками на месте – ведение с переводом мяча за спиной на месте – передача; Ловля мяча двумя руками на месте – бросок одной или двумя руками с места Учебная игра «Мяч капитану»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применять в игре защитные действия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правила игры в мини-баскетбол.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48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 Тактика свободного нападения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 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ОРУ.    Специальные игры, беговые упражнения.  Тактика свободного нападения. Ведения мяча. Ловля и передача мяча. Сочетание приемов: ловля мяча двумя руками на месте – ведение с переводом мяча за спиной на месте – передача; Ловля мяча двумя руками на месте – бросок одной или двумя руками с места Учебная игра «Мяч капитану»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владеть мячом  в игре баскетбол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Знать правила игры в мини-баскетбол.</w:t>
            </w:r>
          </w:p>
        </w:tc>
      </w:tr>
      <w:tr w:rsidR="005C0099" w:rsidRPr="005C0099" w:rsidTr="00483BF6">
        <w:trPr>
          <w:cantSplit/>
          <w:trHeight w:val="267"/>
        </w:trPr>
        <w:tc>
          <w:tcPr>
            <w:tcW w:w="16080" w:type="dxa"/>
            <w:gridSpan w:val="7"/>
            <w:shd w:val="clear" w:color="auto" w:fill="auto"/>
          </w:tcPr>
          <w:p w:rsidR="005C0099" w:rsidRPr="005C0099" w:rsidRDefault="005C0099" w:rsidP="005C0099">
            <w:pPr>
              <w:jc w:val="center"/>
              <w:rPr>
                <w:b/>
              </w:rPr>
            </w:pPr>
            <w:r w:rsidRPr="005C0099">
              <w:rPr>
                <w:b/>
              </w:rPr>
              <w:t>Гимнастика (13 часов)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lastRenderedPageBreak/>
              <w:t>49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Вводный инструктаж по ТБ на уроках физкультуры.  Висы и упоры.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Изучение нового материала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  Инструктаж по ТБ по гимнастике.  Специальные беговые упражнения. ОРУ.  Строевые упражнения: перестроение из колонны по одному в колонну по четыре дроблением и сведением. Мальчики: </w:t>
            </w:r>
            <w:proofErr w:type="gramStart"/>
            <w:r w:rsidRPr="005C0099">
              <w:t>висы</w:t>
            </w:r>
            <w:proofErr w:type="gramEnd"/>
            <w:r w:rsidRPr="005C0099">
              <w:t xml:space="preserve"> согнувшись и прогнувшись; подтягивание в висе; поднимание прямых ног в висе. Девочки: смешанные висы; подтягивание из виса лежа.  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выполнять комбинацию из  разученных элементов, строевые упражнения.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t>Знать значение гимнастических упражнений для сохранения правильной осанки.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50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Висы и упоры. Строевые упражнения.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Специальные беговые упражнения. ОРУ.  Строевые упражнения: перестроение из колонны по одному в колонну по четыре дроблением и сведением. Мальчики: </w:t>
            </w:r>
            <w:proofErr w:type="gramStart"/>
            <w:r w:rsidRPr="005C0099">
              <w:t>висы</w:t>
            </w:r>
            <w:proofErr w:type="gramEnd"/>
            <w:r w:rsidRPr="005C0099">
              <w:t xml:space="preserve"> согнувшись и прогнувшись; подтягивание в висе; поднимание прямых ног в висе. Девочки: смешанные висы; подтягивание из виса лежа.  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выполнять комбинацию из  разученных элементов, строевые упражнения.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t>Знать значение гимнастических упражнений для сохранения правильной осанки.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51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Висы и упоры. Строевые упражнения.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учетный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Специальные беговые упражнения. ОРУ.  Строевые упражнения: перестроение из колонны по одному в колонну по четыре дроблением и сведением. Мальчики: </w:t>
            </w:r>
            <w:proofErr w:type="gramStart"/>
            <w:r w:rsidRPr="005C0099">
              <w:t>висы</w:t>
            </w:r>
            <w:proofErr w:type="gramEnd"/>
            <w:r w:rsidRPr="005C0099">
              <w:t xml:space="preserve"> согнувшись и прогнувшись; подтягивание в висе; поднимание прямых ног в висе. Девочки: смешанные висы; подтягивание из виса лежа.  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выполнять комбинацию из  разученных элементов, строевые упражнения.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значение гимнастических упражнений для сохранения правильной осанки.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52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Прыжки со скакалкой.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Изучение нового материала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Строевые упражнения. Упражнения со скакалкой: вращения с правого (левого) бока.  Описывать «восьмерку» то слева, то справа (то же двумя руками). Прыжки со скакалкой: на двух ногах, крестно; петлей – скакалка вращается с поочередным сведением рук внутрь (образуя петлю). Развитие скоростно – силовых способностей.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 Уметь определять самостоятельно длину скакали для себя. Прыгать через скакалку разными способами.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  Знать на какие группы делятся прыжки (</w:t>
            </w:r>
            <w:proofErr w:type="spellStart"/>
            <w:r w:rsidRPr="005C0099">
              <w:t>неопорные</w:t>
            </w:r>
            <w:proofErr w:type="spellEnd"/>
            <w:r w:rsidRPr="005C0099">
              <w:t xml:space="preserve"> и опорные).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53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Прыжки со скакалкой.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Упражнения со скакалкой: вращения с правого (левого) бока.  Описывать «восьмерку» то слева, то справа (то же двумя руками). Прыжки со скакалкой: на двух ногах, с крестно; петлей – скакалка вращается с поочередным сведением рук внутрь (образуя петлю). С двойным вращением скакалки. Со сменой ног (маятник).  Вдвоем, стоя спиной или лицом друг к другу. Развитие скоростно – силовых способностей.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определять самостоятельно длину скакали для себя. Прыгать через скакалку разными способами.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на какие группы делятся прыжки (</w:t>
            </w:r>
            <w:proofErr w:type="spellStart"/>
            <w:r w:rsidRPr="005C0099">
              <w:t>неопорные</w:t>
            </w:r>
            <w:proofErr w:type="spellEnd"/>
            <w:r w:rsidRPr="005C0099">
              <w:t xml:space="preserve"> и опорные). 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54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Прыжки со скакалкой.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учетный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Упражнения со скакалкой: вращения с правого (левого) бока.  Описывать «восьмерку» то слева, то справа (то же двумя руками). Прыжки со скакалкой: на двух ногах, с крестно; петлей – скакалка вращается с поочередным сведением рук внутрь (образуя петлю). С двойным вращением скакалки. Со сменой ног (маятник).  Вдвоем, стоя спиной или лицом друг к другу.  Прыжки через скакалку, кол-во раз в 1 мин. – на результат. Развитие скоростно – силовых способностей.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определять самостоятельно длину скакали для себя. Прыгать через скакалку разными способами.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Знать, какие мышцы развиваются при прыжках. </w:t>
            </w:r>
          </w:p>
        </w:tc>
      </w:tr>
      <w:tr w:rsidR="005C0099" w:rsidRPr="005C0099" w:rsidTr="00483BF6">
        <w:trPr>
          <w:cantSplit/>
          <w:trHeight w:val="1390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lastRenderedPageBreak/>
              <w:t>55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Кувырк вперед и назад; стойка на лопатках.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Изучение нового материала.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spacing w:after="200"/>
              <w:jc w:val="both"/>
              <w:rPr>
                <w:b/>
                <w:u w:val="single"/>
              </w:rPr>
            </w:pPr>
            <w:r w:rsidRPr="005C0099">
              <w:t>Строевой шаг. ОРУ. Группировка: лежа на спине, сидя и в приседе.   Перекат назад: в группировке, согнувшись и прогнувшись. Кувырок назад. Эстафеты. Развитие координационных способностей.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выполнять группировки и перекаты.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Знать упражнения для разогревания. Иметь представления о </w:t>
            </w:r>
            <w:proofErr w:type="spellStart"/>
            <w:r w:rsidRPr="005C0099">
              <w:t>самостраховки</w:t>
            </w:r>
            <w:proofErr w:type="spellEnd"/>
            <w:r w:rsidRPr="005C0099">
              <w:t xml:space="preserve">.  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56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Кувырк вперед и назад; стойка на лопатках.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spacing w:after="200"/>
              <w:jc w:val="both"/>
              <w:rPr>
                <w:b/>
                <w:u w:val="single"/>
              </w:rPr>
            </w:pPr>
            <w:r w:rsidRPr="005C0099">
              <w:t>Строевой шаг. ОРУ. Группировки. Перекаты. Кувырок назад. Кувырок вперед. Стойка на лопатках. Развитие координационных способностей.</w:t>
            </w:r>
          </w:p>
          <w:p w:rsidR="005C0099" w:rsidRPr="005C0099" w:rsidRDefault="005C0099" w:rsidP="005C0099">
            <w:pPr>
              <w:jc w:val="both"/>
            </w:pP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выполнять кувырки вперед и назад.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Знать правила страховки и помощи во время занятий. 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57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Кувыр</w:t>
            </w:r>
            <w:r w:rsidR="00A70925">
              <w:t>о</w:t>
            </w:r>
            <w:r w:rsidRPr="005C0099">
              <w:t>к вперед и назад; стойка на лопатках.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Строевой шаг. ОРУ. Кувырок назад. Кувырок вперед.  Стойка на лопатках. «Мост» из </w:t>
            </w:r>
            <w:proofErr w:type="gramStart"/>
            <w:r w:rsidRPr="005C0099">
              <w:t>положение</w:t>
            </w:r>
            <w:proofErr w:type="gramEnd"/>
            <w:r w:rsidRPr="005C0099">
              <w:t xml:space="preserve"> лежа на спине.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выполнять кувырки вперед и назад, стойку на лопатках.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значение гимнастических упражнений для сохранения правильной осанки.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58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Круговая тренировка.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ОРУ.  Круговая тренировка из выученных элементов на предыдущих уроках.  «Мост» из </w:t>
            </w:r>
            <w:proofErr w:type="gramStart"/>
            <w:r w:rsidRPr="005C0099">
              <w:t>положения</w:t>
            </w:r>
            <w:proofErr w:type="gramEnd"/>
            <w:r w:rsidRPr="005C0099">
              <w:t xml:space="preserve"> стоя – на результат.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Уметь выполнять кувырки вперед и назад. Стойку на лопатках. «Мост» </w:t>
            </w:r>
            <w:proofErr w:type="gramStart"/>
            <w:r w:rsidRPr="005C0099">
              <w:t>из</w:t>
            </w:r>
            <w:proofErr w:type="gramEnd"/>
            <w:r w:rsidRPr="005C0099">
              <w:t xml:space="preserve"> положение лежа.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значение гимнастических упражнений для сохранения правильной осанки.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59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 Круговая тренировка.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ОРУ.  Круговая тренировка из выученных элементов на предыдущих уроках.  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страховку и помощь во время занятий.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60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Акробатическая комбинация.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ОРУ.  Акробатическая комбинация из олимпиады школьников.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Уметь выполнять кувырки вперед и назад. Стойку на лопатках. «Мост» </w:t>
            </w:r>
            <w:proofErr w:type="gramStart"/>
            <w:r w:rsidRPr="005C0099">
              <w:t>из</w:t>
            </w:r>
            <w:proofErr w:type="gramEnd"/>
            <w:r w:rsidRPr="005C0099">
              <w:t xml:space="preserve"> положение лежа.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страховку и помощь во время занятий.</w:t>
            </w:r>
          </w:p>
        </w:tc>
      </w:tr>
      <w:tr w:rsidR="005C0099" w:rsidRPr="005C0099" w:rsidTr="00483BF6">
        <w:trPr>
          <w:cantSplit/>
          <w:trHeight w:val="909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61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Акробатическая комбинация.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ОРУ.  Акробатическая комбинация из олимпиады школьников.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выполнять акробатическую комбинацию.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страховку и помощь во время занятий.</w:t>
            </w:r>
          </w:p>
        </w:tc>
      </w:tr>
      <w:tr w:rsidR="005C0099" w:rsidRPr="005C0099" w:rsidTr="00483BF6">
        <w:trPr>
          <w:cantSplit/>
          <w:trHeight w:val="344"/>
        </w:trPr>
        <w:tc>
          <w:tcPr>
            <w:tcW w:w="16080" w:type="dxa"/>
            <w:gridSpan w:val="7"/>
            <w:shd w:val="clear" w:color="auto" w:fill="auto"/>
          </w:tcPr>
          <w:p w:rsidR="005C0099" w:rsidRPr="005C0099" w:rsidRDefault="005C0099" w:rsidP="005C0099">
            <w:pPr>
              <w:jc w:val="center"/>
              <w:rPr>
                <w:b/>
              </w:rPr>
            </w:pPr>
            <w:r w:rsidRPr="005C0099">
              <w:rPr>
                <w:b/>
              </w:rPr>
              <w:t>Спортивные игры волейбол (16 ч)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62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Вводный инструктаж по ТБ на уроках физкультуры.  Стойка волейболиста.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Вводный 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Инструктаж по волейболу. ОРУ. СУ. Игра «Догони мяч». Стойка волейболиста. Перемещения в стойке приставными шагами боком, лицом и спиной вперед. Ходьба, бег и выполнение заданий (сесть на пол, встать, подпрыгнуть и т.д.). Игра «Лишний мяч».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технику безопасности на уроках волейбола.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63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Стойки и передвижения, повороты, остановки.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 ОРУ. Специальные беговые упражнения. Стойки игрока:  перемещения в стойке приставными шагами боком, лицом и спиной вперед; ходьба, бег и выполнение заданий (сесть на пол, встать, подпрыгнуть, сделать перекат на спине и др.) Эстафеты, игровые упражнения. Повторение ранее пройденного материала. Развитие координационных способностей.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lastRenderedPageBreak/>
              <w:t>64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Прием и передача мяча сверху двумя руками.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Изучение нового материала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ОРУ. СУ. </w:t>
            </w:r>
            <w:r w:rsidRPr="005C0099">
              <w:rPr>
                <w:color w:val="000000"/>
              </w:rPr>
              <w:t xml:space="preserve">Комбинации из освоенных элементов техники передвижений. Из упора стоя у стены одновременное и попеременное сгибание и разгибание рук. Имитация передачи мяча на месте и после перемещения двумя руками; освоение расположения кистей и пальцев рук на мяче; передача мяча над собой, в стену, на месте.  В парах: передача мяча летящего с различной высоты. Передача через сетку. 2-3 передачи над собой и передача партнеру. Выполнение заданий с использованием подвижных игр « Мяч среднему», «вызов номеров» с верхней передачей. 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выполнять передачу мяча над собой. Корректировка техники выполнения упражнений.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расположение кистей и пальцев рук на мяче.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65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Прием и передача мяча сверху двумя руками.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 ОРУ. СУ. </w:t>
            </w:r>
            <w:r w:rsidRPr="005C0099">
              <w:rPr>
                <w:color w:val="000000"/>
              </w:rPr>
              <w:t>Комбинации из освоенных элементов техники передвижений. Из упора стоя у стены одновременное и попеременное сгибание и разгибание рук. Имитация передачи мяча на месте и после перемещения двумя руками; освоение расположения кистей и пальцев рук на мяче; передача мяча над собой, в стену, на месте.  В парах: передача мяча летящего с различной высоты. Передача через сетку. 2-3 передачи над собой и передача партнеру. Выполнение заданий с использованием подвижных игр « Мяч среднему», «вызов номеров» с верхней передачей.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выполнять прием и передачу мяча. Корректировка техники выполнения упражнений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технику перемещения, верхней подачи над собой.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66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Прием и передача мяча сверху двумя руками.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учетный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 Стойка игрока. Перемещение в стойке. ОРУ. СУ. </w:t>
            </w:r>
            <w:r w:rsidRPr="005C0099">
              <w:rPr>
                <w:color w:val="000000"/>
              </w:rPr>
              <w:t>Комбинации из освоенных элементов техники перемещений. Из упора стоя у стены одновременное и попеременное сгибание и разгибание рук. Имитация передачи мяча на месте и после перемещения двумя руками; освоение расположения кистей и пальцев рук на мяче; передача мяча над собой, в стену, на месте.  В парах: передача мяча летящего с различной высоты. Передача через сетку. 2-3 передачи над собой и передача партнеру. Выполнение заданий с использованием подвижных игр « Мяч среднему», «вызов номеров» с верхней передачей.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выполнять прием и передачу мяча. Корректировка техники выполнения упражнений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Знать: технику перемещения, технику верхней подачи над собой.  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67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Прием мяча снизу над собой.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Изучение нового материала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Стойка игрока. Перемещение в стойке. ОРУ. Способ соединение кистей при приеме снизу. Соединить и разъединить 5-6 раз. Подбивание волейбольного мяча на месте. Движение рук выполняется за счет разгибания ног. В парах: партнер бросает мяч на расстоянии 2-3 м. прием мяча снизу партнером. У стены: отбивание мяча снизу (10 раз подряд). Прием мяча снизу над собой на месте. Высота передачи 1 – 1,5м. В парах и самостоятельно стоя у стены: прием мяча снизу и передача партнеру сверху двумя руками. Эстафеты.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выполнять передачи снизу над собой.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Знать способ соединения кистей при приеме снизу. 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lastRenderedPageBreak/>
              <w:t>68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Передача мяча снизу.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Стойка игрока. Перемещение в стойке. Способ соединение кистей при приеме снизу. Соединить и разъединить 5-6 раз. Подбивание волейбольного мяча на месте. Движение рук выполняется за счет разгибания ног. В парах: партнер бросает мяч на расстоянии 2-3 м. прием мяча снизу партнером. У стены: отбивание мяча снизу (10 раз подряд). Прием мяча снизу над собой на месте. Высота передачи 1 – 1,5м. В парах и самостоятельно стоя у стены: прием мяча снизу и передача партнеру сверху двумя руками. Эстафеты.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выполнять передачи снизу над собой.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Знать чем отличается высокая стойка волейболиста </w:t>
            </w:r>
            <w:proofErr w:type="gramStart"/>
            <w:r w:rsidRPr="005C0099">
              <w:t>от</w:t>
            </w:r>
            <w:proofErr w:type="gramEnd"/>
            <w:r w:rsidRPr="005C0099">
              <w:t xml:space="preserve"> низкой.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69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Нижняя прямая подача мяча.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Изучение нового материала.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Стойки и перемещения. Подводящие упражнения. Имитация подбрасывания мяча</w:t>
            </w:r>
            <w:proofErr w:type="gramStart"/>
            <w:r w:rsidRPr="005C0099">
              <w:t>.</w:t>
            </w:r>
            <w:proofErr w:type="gramEnd"/>
            <w:r w:rsidRPr="005C0099">
              <w:t xml:space="preserve">  </w:t>
            </w:r>
            <w:proofErr w:type="gramStart"/>
            <w:r w:rsidRPr="005C0099">
              <w:t>п</w:t>
            </w:r>
            <w:proofErr w:type="gramEnd"/>
            <w:r w:rsidRPr="005C0099">
              <w:t>одача мяча в стену на расстоянии 5-6м; подача мяча в парах  - через ширину площадки с последующим приемом мяча. Подвижная игра «Подай и попади».  Эстафеты.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Уметь выполнять </w:t>
            </w:r>
            <w:proofErr w:type="gramStart"/>
            <w:r w:rsidRPr="005C0099">
              <w:t>нижнею</w:t>
            </w:r>
            <w:proofErr w:type="gramEnd"/>
            <w:r w:rsidRPr="005C0099">
              <w:t xml:space="preserve"> прямую подачу.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технику выполнения нижней прямой подачи.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70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Нижняя прямая подача мяча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Стойки и перемещения. Имитация подбрасывания мяча. Нижняя прямая подача мяча: подача мяча в стену на расстоянии 5-6м; подача мяча в парах  - через ширину площадки с последующим приемом мяча; через сетку с расстояния 3 – 6 м. то же но, с лицевой линии. Подвижная игра «Подай и попади».  Игра по упрощенным правилам мини – волейбола.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Уметь выполнять </w:t>
            </w:r>
            <w:proofErr w:type="gramStart"/>
            <w:r w:rsidRPr="005C0099">
              <w:t>нижнею</w:t>
            </w:r>
            <w:proofErr w:type="gramEnd"/>
            <w:r w:rsidRPr="005C0099">
              <w:t xml:space="preserve"> прямую подачу.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технику выполнения нижней прямой подачи.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71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Нижняя прямая подача мяча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Стойки и перемещения.   Нижняя прямая подача мяча: подача мяча в стену; подача мяча в парах  - через ширину площадки с последующим приемом мяча; через сетку с расстояния 3 – 6 м. то же но, с лицевой линии. Подвижная игра «Подай и попади».  Игра по упрощенным правилам мини – волейбола.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Уметь выполнять </w:t>
            </w:r>
            <w:proofErr w:type="gramStart"/>
            <w:r w:rsidRPr="005C0099">
              <w:t>нижнею</w:t>
            </w:r>
            <w:proofErr w:type="gramEnd"/>
            <w:r w:rsidRPr="005C0099">
              <w:t xml:space="preserve"> прямую подачу.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технику выполнения нижней прямой подачи.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72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Прямой нападающий удар.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Изучение нового материала.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ОРУ.  Развитие координационных способностей. Разбег, прыжок и отталкивание (шаги по разметке, длина разбега 2 -4 м 3 шага); имитация замаха и удара кистью по мячу; бросок теннисного мяча через сетку в прыжке с разбега; прямой н/у после подбрасывания мяча партнером. Подвижные игры: «Бомбардиры», « По наземной мишени». Учебная игра.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выполнять нападающий удар.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правила игры в мини-волейбол.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73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Прямой нападающий удар.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ОРУ.   Развитие координационных способностей. Разбег, прыжок и отталкивание (шаги по разметке, длина разбега 2 -4 м 3 шага); имитация замаха и удара кистью по мячу; бросок теннисного мяча через сетку в прыжке с разбега; прямой н/у после подбрасывания мяча партнером. Подвижные игры: «Бомбардиры», « По наземной мишени». Учебная игра.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выполнять нападающий удар.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правила игры в мини-волейбол.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lastRenderedPageBreak/>
              <w:t>74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Прямой нападающий удар.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ОРУ.   Развитие координационных способностей. Разбег, прыжок и отталкивание (шаги по разметке, длина разбега 2-4 м 3 шага); имитация замаха и удара кистью по мячу; бросок теннисного мяча через сетку в прыжке с разбега; прямой н/у после подбрасывания мяча партнером. Подвижные игры: «Бомбардиры», « По наземной мишени». Учебная игра.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выполнять нападающий удар.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правила игры в мини-волейбол.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75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Тактика игры.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ОРУ на локальное развитие мышц туловища. </w:t>
            </w:r>
            <w:r w:rsidRPr="005C0099">
              <w:rPr>
                <w:color w:val="000000"/>
              </w:rPr>
              <w:t>Прием и передача. Н</w:t>
            </w:r>
            <w:r w:rsidRPr="005C0099">
              <w:t xml:space="preserve">ижняя прямая подача мяча. Тактика свободного нападения. Позиционное нападение без изменения позиций игроков (6:0).  Броски набивного мяча через голову в парах. Прыжки с доставанием подвешенных предметов рукой. Учебная игра по упрощенным правилам. 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играть в волейбол по упрощенным правилам.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правила игры в мини-волейбол.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76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Тактика игры.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ОРУ на локальное развитие мышц туловища. </w:t>
            </w:r>
            <w:r w:rsidRPr="005C0099">
              <w:rPr>
                <w:color w:val="000000"/>
              </w:rPr>
              <w:t>Прием и передача. Н</w:t>
            </w:r>
            <w:r w:rsidRPr="005C0099">
              <w:t xml:space="preserve">ижняя прямая подача мяча. Тактика свободного нападения. Позиционное нападение без изменения позиций игроков (6:0).  Броски набивного мяча через голову в парах. Прыжки с доставанием подвешенных предметов рукой. Учебная игра по упрощенным правилам. 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играть в волейбол по упрощенным правилам.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правила игры в мини-волейбол.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77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Тактика игры.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Комплексный 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ОРУ на локальное развитие мышц туловища. </w:t>
            </w:r>
            <w:r w:rsidRPr="005C0099">
              <w:rPr>
                <w:color w:val="000000"/>
              </w:rPr>
              <w:t>Прием и передача. Н</w:t>
            </w:r>
            <w:r w:rsidRPr="005C0099">
              <w:t>ижняя прямая подача мяча. Тактика свободного нападения. Позиционное нападение без изменения позиций игроков (6:0).  Броски набивного мяча через голову в парах. Прыжки с доставанием подвешенных предметов рукой. Учебная игра по упрощенным правилам мини-волейбола.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играть в волейбол по упрощенным правилам.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правила игры в мини-волейбол.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78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Преодоление препятствий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Изучение нового материала.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ОРУ в движении. СУ. Специальные беговые упражнения.  Бег с преодолением горизонтальных и вертикальных препятствий </w:t>
            </w:r>
            <w:proofErr w:type="spellStart"/>
            <w:r w:rsidRPr="005C0099">
              <w:t>наступанием</w:t>
            </w:r>
            <w:proofErr w:type="spellEnd"/>
            <w:r w:rsidRPr="005C0099">
              <w:t xml:space="preserve">, перешагиванием и прыжком в шаге.  Правила техники безопасности при занятиях на уроках кроссовой подготовки и легкой атлетикой. 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Уметь преодолевать препятствия разными способами. 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технику безопасности на уроках.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79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Преодоление препятствий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ОРУ в движении. СУ. Специальные беговые упражнения.  Бег с преодолением горизонтальных и вертикальных препятствий </w:t>
            </w:r>
            <w:proofErr w:type="spellStart"/>
            <w:r w:rsidRPr="005C0099">
              <w:t>наступанием</w:t>
            </w:r>
            <w:proofErr w:type="spellEnd"/>
            <w:r w:rsidRPr="005C0099">
              <w:t>, перешагиванием и прыжком в шаге.   Спортивные игры.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преодолевать препятствия разными способами.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влияние легкоатлетических упражнений на укрепление здоровья.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80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Смешенное передвижение.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ОРУ в движении. Специальные беговые упражнения. </w:t>
            </w:r>
            <w:proofErr w:type="spellStart"/>
            <w:r w:rsidRPr="005C0099">
              <w:t>Многоскоки</w:t>
            </w:r>
            <w:proofErr w:type="spellEnd"/>
            <w:r w:rsidRPr="005C0099">
              <w:t>.  Смешанное передвижение (бег в чередовании с ходьбой) до 4000 метров – мальчики, до 2500 метров – девочки. Спортивные игры.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распределять силы в беге на длительные дистанции.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влияние легкоатлетических упражнений на укрепление здоровья.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81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Смешенное передвижение.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учетный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ОРУ в движении. Специальные беговые упражнения. </w:t>
            </w:r>
            <w:proofErr w:type="spellStart"/>
            <w:r w:rsidRPr="005C0099">
              <w:t>Многоскоки</w:t>
            </w:r>
            <w:proofErr w:type="spellEnd"/>
            <w:r w:rsidRPr="005C0099">
              <w:t>.  Смешанное передвижение (бег в чередовании с ходьбой) до 4000 метров – мальчики, до 2500 метров – девочки. Спортивные игры.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распределять силы в беге на длительные дистанции.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влияние легкоатлетических упражнений на укрепление здоровья.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lastRenderedPageBreak/>
              <w:t>82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Переменный бег.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ОРУ в движении. СУ. Специальные беговые упражнения.  Бег с низкого старта в гору. Разнообразные прыжки и </w:t>
            </w:r>
            <w:proofErr w:type="spellStart"/>
            <w:r w:rsidRPr="005C0099">
              <w:t>многоскоки</w:t>
            </w:r>
            <w:proofErr w:type="spellEnd"/>
            <w:r w:rsidRPr="005C0099">
              <w:t>. Переменный бег – 10 минут. Спортивные игры.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распределять силы в беге на длительные дистанции.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влияние легкоатлетических упражнений на укрепление здоровья.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83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Переменный бег.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Комплексный 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ОРУ в движении. СУ. Специальные беговые упражнения.  Бег с низкого старта в гору. Разнообразные прыжки и </w:t>
            </w:r>
            <w:proofErr w:type="spellStart"/>
            <w:r w:rsidRPr="005C0099">
              <w:t>многоскоки</w:t>
            </w:r>
            <w:proofErr w:type="spellEnd"/>
            <w:r w:rsidRPr="005C0099">
              <w:t>. Переменный бег – 10 минут.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распределять силы в беге на длительные дистанции.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влияние легкоатлетических упражнений на укрепление здоровья.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84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Бег в равномерном темпе 15 мин.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учетный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ОРУ в движении. Специальные беговые упражнения. Бег в равномерном темпе до 15 минут по пересеченной местности. Эстафеты.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распределять силы в беге на длительные дистанции.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влияние легкоатлетических упражнений на укрепление здоровья.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85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Бег в равномерном темпе.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ОРУ в движении. Специальные беговые упражнения. Бег в равномерном темпе до 15 минут по пересеченной местности. Эстафеты.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распределять силы в беге на длительные дистанции.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влияние легкоатлетических упражнений на укрепление здоровья.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86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Преодоление полосы препятствий.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учетный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ОРУ в движении. Специальные беговые упражнения. Преодоление полосы препятствий с использованием бега, ходьбы, прыжков, лазанием и переливанием. Бег 1000 метров – на результат.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распределять силы в беге на длительные дистанции.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влияние легкоатлетических упражнений на укрепление здоровья.</w:t>
            </w:r>
          </w:p>
        </w:tc>
      </w:tr>
      <w:tr w:rsidR="005C0099" w:rsidRPr="005C0099" w:rsidTr="00483BF6">
        <w:trPr>
          <w:cantSplit/>
          <w:trHeight w:val="1183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87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Гладкий бег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ОРУ в движении. Специальные беговые упражнения.  Бег 1500 м  - без учета времени. История отечественного спорта.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распределять силы в беге на длительные дистанции.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историю отечественного сорта.</w:t>
            </w:r>
          </w:p>
          <w:p w:rsidR="005C0099" w:rsidRPr="005C0099" w:rsidRDefault="005C0099" w:rsidP="005C0099">
            <w:pPr>
              <w:jc w:val="both"/>
            </w:pPr>
          </w:p>
        </w:tc>
      </w:tr>
      <w:tr w:rsidR="005C0099" w:rsidRPr="005C0099" w:rsidTr="00483BF6">
        <w:trPr>
          <w:cantSplit/>
          <w:trHeight w:val="287"/>
        </w:trPr>
        <w:tc>
          <w:tcPr>
            <w:tcW w:w="16080" w:type="dxa"/>
            <w:gridSpan w:val="7"/>
            <w:shd w:val="clear" w:color="auto" w:fill="auto"/>
          </w:tcPr>
          <w:p w:rsidR="005C0099" w:rsidRPr="005C0099" w:rsidRDefault="005C0099" w:rsidP="005C0099">
            <w:pPr>
              <w:jc w:val="center"/>
              <w:rPr>
                <w:b/>
              </w:rPr>
            </w:pPr>
            <w:r w:rsidRPr="005C0099">
              <w:rPr>
                <w:b/>
              </w:rPr>
              <w:t>Легкая атлетика (15ч)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88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Спринтерский бег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Изучение нового материала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ОРУ.    Повторение ранее пройденных строевых упражнений. Специальные беговые упражнения. Бег с ускорением (20 – 50 м) с максимальной скоростью. Старты из различных И. П. Максимально быстрый бег на месте (сериями по 15 – 20 с.).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spacing w:after="200"/>
              <w:jc w:val="both"/>
            </w:pPr>
            <w:r w:rsidRPr="005C0099">
              <w:t>Уметь демонстрировать</w:t>
            </w:r>
          </w:p>
          <w:p w:rsidR="005C0099" w:rsidRPr="005C0099" w:rsidRDefault="005C0099" w:rsidP="005C0099">
            <w:pPr>
              <w:jc w:val="both"/>
            </w:pPr>
            <w:r w:rsidRPr="005C0099">
              <w:t>Стартовый разгон в беге на короткие дистанции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правила соревнований в беге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89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Спринтерский бег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Комплексный 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. Повторение ранее пройденных строевых упражнений. Специальные беговые упражнения. Бег с ускорением (20 – 50 м) с максимальной скоростью. Старты из различных И. П. Максимально быстрый бег на месте (сериями по 15 – 20 с.).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spacing w:after="200"/>
              <w:jc w:val="both"/>
            </w:pPr>
            <w:r w:rsidRPr="005C0099">
              <w:t>Уметь демонстрировать</w:t>
            </w:r>
          </w:p>
          <w:p w:rsidR="005C0099" w:rsidRPr="005C0099" w:rsidRDefault="005C0099" w:rsidP="005C0099">
            <w:pPr>
              <w:jc w:val="both"/>
            </w:pPr>
            <w:r w:rsidRPr="005C0099">
              <w:t>Стартовый разгон в беге на короткие дистанции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правила соревнований в беге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90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Высокий старт.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учетный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ОРУ в движении. СУ. Специальные беговые упражнения. Высокий старт с </w:t>
            </w:r>
            <w:proofErr w:type="spellStart"/>
            <w:r w:rsidRPr="005C0099">
              <w:t>пробеганием</w:t>
            </w:r>
            <w:proofErr w:type="spellEnd"/>
            <w:r w:rsidRPr="005C0099">
              <w:t xml:space="preserve"> отрезков от 10 – до 15 метров. Бег со старта в гору 2 -3 х 20 – 30 метров.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демонстрировать технику высокого старта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технику высокого старта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91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Высокий старт.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ОРУ в движении. СУ. Специальные беговые упражнения. Высокий старт с </w:t>
            </w:r>
            <w:proofErr w:type="spellStart"/>
            <w:r w:rsidRPr="005C0099">
              <w:t>пробеганием</w:t>
            </w:r>
            <w:proofErr w:type="spellEnd"/>
            <w:r w:rsidRPr="005C0099">
              <w:t xml:space="preserve"> отрезков от 10 – до 15 метров. Бег со старта в гору 2 -3 х 20 – 30 метров.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демонстрировать технику высокого старта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технику высокого старта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lastRenderedPageBreak/>
              <w:t>92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Финальное усилие. Эстафеты.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ОРУ в движении. СУ. Специальные беговые упражнения. Бег с ускорением 2 – 3 серии по 20 – 40 метров.  Эстафеты, встречная эстафета. Подвижные игры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демонстрировать финальное усилие в эстафетном беге.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93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Финальное усилие. Эстафеты.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ОРУ в движении. СУ. Специальные беговые упражнения. Бег с ускорением 2 – 3 серии по 20 – 40 метров.  Эстафеты, встречная эстафета. Подвижные игры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демонстрировать финальное усилие в эстафетном беге.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94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Эстафеты.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учетный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ОРУ в движении. СУ. Специальные беговые упражнения. Бег со старта с гандикапом 1 -2 х 30 – 60 метров. Эстафеты. Бег 60 метров – на результат. Развитие скоростных способностей.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пробегать с максимальной скоростью.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proofErr w:type="gramStart"/>
            <w:r w:rsidRPr="005C0099">
              <w:t>Знать</w:t>
            </w:r>
            <w:proofErr w:type="gramEnd"/>
            <w:r w:rsidRPr="005C0099">
              <w:t xml:space="preserve"> как развивать скоростные способности.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95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Бег на средние дистанции.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ОРУ в движении. СУ. Специальные беговые упражнения. Бег на месте с высоким подниманием бедра и опорой руками о стенку. Выполнять в среднем темпе сериями по 10 – 20 сек. Бег от 200 до 1000 м.  Учебная игра. Развитие скоростной выносливости.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демонстрировать физические кондиции (скоростную выносливость).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96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Эстафетный бег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обучение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ОРУ. СБУ.  Техника передачи эстафетной палочки различными способами. Разобрать обучающие фильмы, снимки по технике и методике эстафетного бега. Передача эстафетной палочки, стоя на месте, в ходьбе, в беге трусцой и беге в умеренном темпе.    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Уметь передавать эстафетную палочку 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технику передачи эстафетной палочке.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97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Эстафетный бег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ОРУ. СБУ.  Техника передачи эстафетной палочки различными способами. Разобрать обучающие фильмы, снимки по технике и методике эстафетного бега. Передача эстафетной палочки, стоя на месте, в ходьбе, в беге трусцой и беге в умеренном темпе.   Передача эстафетной палочки на максимальной скорости в «зоне передачи» с </w:t>
            </w:r>
            <w:proofErr w:type="spellStart"/>
            <w:r w:rsidRPr="005C0099">
              <w:t>пробеганием</w:t>
            </w:r>
            <w:proofErr w:type="spellEnd"/>
            <w:r w:rsidRPr="005C0099">
              <w:t xml:space="preserve"> коротких отрезков. Командный эстафетный бег на полную дистанцию с участием двух и более команд.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технику передачи эстафетной палочке.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98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Метание мяча.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Изучение нового материала.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ОРУ с теннисным мячом комплекс.  Специальные беговые упражнения. Разнообразные прыжки и </w:t>
            </w:r>
            <w:proofErr w:type="spellStart"/>
            <w:r w:rsidRPr="005C0099">
              <w:t>многоскоки</w:t>
            </w:r>
            <w:proofErr w:type="spellEnd"/>
            <w:r w:rsidRPr="005C0099">
              <w:t>.  Броски и толчки набивных мячей: юноши – до 2 кг, девушки – до 1 кг. Метание на заданное расстояние. Метание т/мяча на дальность отскока от стены с места и с шага. Метание на дальность в коридоре5 -6 метров.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демонстрировать отведение руки для замаха.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технику метания мяча.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99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Метание мяча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ОРУ для рук и плечевого пояса в ходьбе. СУ.  Специальные беговые упражнения. Развитие скоростно-силовых качеств. Челночный бег – на результат.  Метание теннисного мяча с 4 – 5 шагов разбега на дальность. Метание в горизонтальную и вертикальную цели (1х1) с расстояния 6 – 8 м.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демонстрировать отведение руки для замаха.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технику метания мяча.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lastRenderedPageBreak/>
              <w:t>100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Метание мяча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учетный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 xml:space="preserve">ОРУ для рук и плечевого пояса в ходьбе. СУ.  Специальные беговые упражнения. Прыжковые упражнения, выполняемые сериями (с ноги на ногу, толкаясь вверх; то </w:t>
            </w:r>
            <w:proofErr w:type="gramStart"/>
            <w:r w:rsidRPr="005C0099">
              <w:t>же</w:t>
            </w:r>
            <w:proofErr w:type="gramEnd"/>
            <w:r w:rsidRPr="005C0099">
              <w:t xml:space="preserve"> но через набивные мячи, расставленные низкие барьеры; то же, но на скамью высотой 20 -40 см). Метание теннисного мяча с 4 – 5 шагов разбега на дальность.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демонстрировать отведение руки для замаха.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101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Разновидности прыжков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комплексный</w:t>
            </w: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 с набивными мячами (до 1 кг).  Специальные беговые упражнения. Прыжок через 2 или 4 шага (серийное выполнение отталкивания); повторное подпрыгивание и прыжки на одной ноге, делая активный мах другой; Прыжки с места и с разбега – доставать подвешенные предметы, ветки рукой, головой. Прыжки в длину с места – на результат. Прыжок через препятствие (с 5 -7 беговых шагов), установленное у места приземления, с целью отработки движения ног вперед.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демонстрировать технику прыжка в длину с места.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разновидности прыжков</w:t>
            </w:r>
          </w:p>
        </w:tc>
      </w:tr>
      <w:tr w:rsidR="005C0099" w:rsidRPr="005C0099" w:rsidTr="00483BF6">
        <w:trPr>
          <w:cantSplit/>
          <w:trHeight w:val="1134"/>
        </w:trPr>
        <w:tc>
          <w:tcPr>
            <w:tcW w:w="613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  <w:r w:rsidRPr="005C0099">
              <w:rPr>
                <w:rFonts w:eastAsia="Calibri"/>
              </w:rPr>
              <w:t>102</w:t>
            </w:r>
          </w:p>
        </w:tc>
        <w:tc>
          <w:tcPr>
            <w:tcW w:w="1276" w:type="dxa"/>
            <w:shd w:val="clear" w:color="auto" w:fill="auto"/>
          </w:tcPr>
          <w:p w:rsidR="005C0099" w:rsidRPr="005C0099" w:rsidRDefault="005C0099" w:rsidP="005C0099">
            <w:pPr>
              <w:jc w:val="both"/>
              <w:rPr>
                <w:rFonts w:eastAsia="Calibri"/>
              </w:rPr>
            </w:pPr>
          </w:p>
        </w:tc>
        <w:tc>
          <w:tcPr>
            <w:tcW w:w="2415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Разновидности прыжков</w:t>
            </w:r>
          </w:p>
        </w:tc>
        <w:tc>
          <w:tcPr>
            <w:tcW w:w="1417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</w:p>
        </w:tc>
        <w:tc>
          <w:tcPr>
            <w:tcW w:w="553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Комплекс с набивными мячами (до 1 кг).  Специальные беговые упражнения. Прыжок через 2 или 4 шага (серийное выполнение отталкивания); повторное подпрыгивание и прыжки на одной ноге, делая активный мах другой; Прыжки с места и с разбега – доставать подвешенные предметы, ветки рукой, головой. Прыжки в длину с места – на результат. Прыжок через препятствие (с 5 -7 беговых шагов), установленное у места приземления, с целью отработки движения ног вперед.</w:t>
            </w:r>
          </w:p>
        </w:tc>
        <w:tc>
          <w:tcPr>
            <w:tcW w:w="2551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Уметь демонстрировать технику прыжка в длину с места.</w:t>
            </w:r>
          </w:p>
        </w:tc>
        <w:tc>
          <w:tcPr>
            <w:tcW w:w="2274" w:type="dxa"/>
            <w:shd w:val="clear" w:color="auto" w:fill="auto"/>
          </w:tcPr>
          <w:p w:rsidR="005C0099" w:rsidRPr="005C0099" w:rsidRDefault="005C0099" w:rsidP="005C0099">
            <w:pPr>
              <w:jc w:val="both"/>
            </w:pPr>
            <w:r w:rsidRPr="005C0099">
              <w:t>Знать разновидности прыжков</w:t>
            </w:r>
          </w:p>
        </w:tc>
      </w:tr>
    </w:tbl>
    <w:p w:rsidR="005C0099" w:rsidRPr="005C0099" w:rsidRDefault="005C0099" w:rsidP="005C0099">
      <w:pPr>
        <w:jc w:val="both"/>
      </w:pPr>
    </w:p>
    <w:p w:rsidR="000C2F2E" w:rsidRDefault="000C2F2E"/>
    <w:sectPr w:rsidR="000C2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C61A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909337F"/>
    <w:multiLevelType w:val="hybridMultilevel"/>
    <w:tmpl w:val="A85AF66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">
    <w:nsid w:val="1AAE37EC"/>
    <w:multiLevelType w:val="hybridMultilevel"/>
    <w:tmpl w:val="614E600E"/>
    <w:lvl w:ilvl="0" w:tplc="85044DC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836F39"/>
    <w:multiLevelType w:val="hybridMultilevel"/>
    <w:tmpl w:val="6ED0ACC6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2749471A"/>
    <w:multiLevelType w:val="multilevel"/>
    <w:tmpl w:val="07EC5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E9D7FAD"/>
    <w:multiLevelType w:val="multilevel"/>
    <w:tmpl w:val="2BE6A0B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>
    <w:nsid w:val="33B153B6"/>
    <w:multiLevelType w:val="hybridMultilevel"/>
    <w:tmpl w:val="7F0A3422"/>
    <w:lvl w:ilvl="0" w:tplc="62F279F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3E80CE4"/>
    <w:multiLevelType w:val="hybridMultilevel"/>
    <w:tmpl w:val="20B6278E"/>
    <w:lvl w:ilvl="0" w:tplc="B1F826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A57571"/>
    <w:multiLevelType w:val="hybridMultilevel"/>
    <w:tmpl w:val="CD5CC7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1312415"/>
    <w:multiLevelType w:val="multilevel"/>
    <w:tmpl w:val="CA386D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4287696F"/>
    <w:multiLevelType w:val="hybridMultilevel"/>
    <w:tmpl w:val="3D8C7F76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435009FB"/>
    <w:multiLevelType w:val="hybridMultilevel"/>
    <w:tmpl w:val="135045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3E31ACE"/>
    <w:multiLevelType w:val="hybridMultilevel"/>
    <w:tmpl w:val="242E5D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5F74708"/>
    <w:multiLevelType w:val="hybridMultilevel"/>
    <w:tmpl w:val="614E600E"/>
    <w:lvl w:ilvl="0" w:tplc="85044DC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B565C00"/>
    <w:multiLevelType w:val="hybridMultilevel"/>
    <w:tmpl w:val="B8EA7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3D0A3A"/>
    <w:multiLevelType w:val="hybridMultilevel"/>
    <w:tmpl w:val="325C53E2"/>
    <w:lvl w:ilvl="0" w:tplc="0419000F">
      <w:start w:val="1"/>
      <w:numFmt w:val="decimal"/>
      <w:lvlText w:val="%1."/>
      <w:lvlJc w:val="left"/>
      <w:pPr>
        <w:tabs>
          <w:tab w:val="num" w:pos="2629"/>
        </w:tabs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349"/>
        </w:tabs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069"/>
        </w:tabs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789"/>
        </w:tabs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09"/>
        </w:tabs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229"/>
        </w:tabs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949"/>
        </w:tabs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669"/>
        </w:tabs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389"/>
        </w:tabs>
        <w:ind w:left="8389" w:hanging="180"/>
      </w:pPr>
    </w:lvl>
  </w:abstractNum>
  <w:abstractNum w:abstractNumId="16">
    <w:nsid w:val="4CA22739"/>
    <w:multiLevelType w:val="hybridMultilevel"/>
    <w:tmpl w:val="0414DE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BC7E07"/>
    <w:multiLevelType w:val="hybridMultilevel"/>
    <w:tmpl w:val="9CBED4F6"/>
    <w:lvl w:ilvl="0" w:tplc="9294A34A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4D771243"/>
    <w:multiLevelType w:val="hybridMultilevel"/>
    <w:tmpl w:val="69F8BA74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9">
    <w:nsid w:val="4DF03FDE"/>
    <w:multiLevelType w:val="hybridMultilevel"/>
    <w:tmpl w:val="AF5E2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7B5024"/>
    <w:multiLevelType w:val="hybridMultilevel"/>
    <w:tmpl w:val="73F85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097A13"/>
    <w:multiLevelType w:val="multilevel"/>
    <w:tmpl w:val="8FBA707C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7D5263D"/>
    <w:multiLevelType w:val="hybridMultilevel"/>
    <w:tmpl w:val="40B83A7A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698617A7"/>
    <w:multiLevelType w:val="hybridMultilevel"/>
    <w:tmpl w:val="7FC06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4B4681"/>
    <w:multiLevelType w:val="hybridMultilevel"/>
    <w:tmpl w:val="060C5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BC5950"/>
    <w:multiLevelType w:val="hybridMultilevel"/>
    <w:tmpl w:val="49AC98A2"/>
    <w:lvl w:ilvl="0" w:tplc="0419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23"/>
  </w:num>
  <w:num w:numId="4">
    <w:abstractNumId w:val="17"/>
  </w:num>
  <w:num w:numId="5">
    <w:abstractNumId w:val="7"/>
  </w:num>
  <w:num w:numId="6">
    <w:abstractNumId w:val="5"/>
  </w:num>
  <w:num w:numId="7">
    <w:abstractNumId w:val="6"/>
  </w:num>
  <w:num w:numId="8">
    <w:abstractNumId w:val="12"/>
  </w:num>
  <w:num w:numId="9">
    <w:abstractNumId w:val="4"/>
  </w:num>
  <w:num w:numId="10">
    <w:abstractNumId w:val="0"/>
  </w:num>
  <w:num w:numId="11">
    <w:abstractNumId w:val="21"/>
  </w:num>
  <w:num w:numId="12">
    <w:abstractNumId w:val="13"/>
  </w:num>
  <w:num w:numId="13">
    <w:abstractNumId w:val="15"/>
  </w:num>
  <w:num w:numId="14">
    <w:abstractNumId w:val="11"/>
  </w:num>
  <w:num w:numId="15">
    <w:abstractNumId w:val="8"/>
  </w:num>
  <w:num w:numId="16">
    <w:abstractNumId w:val="9"/>
  </w:num>
  <w:num w:numId="17">
    <w:abstractNumId w:val="10"/>
  </w:num>
  <w:num w:numId="18">
    <w:abstractNumId w:val="16"/>
  </w:num>
  <w:num w:numId="19">
    <w:abstractNumId w:val="2"/>
  </w:num>
  <w:num w:numId="20">
    <w:abstractNumId w:val="14"/>
  </w:num>
  <w:num w:numId="21">
    <w:abstractNumId w:val="25"/>
  </w:num>
  <w:num w:numId="22">
    <w:abstractNumId w:val="1"/>
  </w:num>
  <w:num w:numId="23">
    <w:abstractNumId w:val="18"/>
  </w:num>
  <w:num w:numId="24">
    <w:abstractNumId w:val="19"/>
  </w:num>
  <w:num w:numId="25">
    <w:abstractNumId w:val="20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85F"/>
    <w:rsid w:val="000C2F2E"/>
    <w:rsid w:val="003218D0"/>
    <w:rsid w:val="003631CB"/>
    <w:rsid w:val="005C0099"/>
    <w:rsid w:val="005E60F2"/>
    <w:rsid w:val="0087485F"/>
    <w:rsid w:val="00A70925"/>
    <w:rsid w:val="00B64B11"/>
    <w:rsid w:val="00D20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1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C0099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5C00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C0099"/>
    <w:pPr>
      <w:keepNext/>
      <w:snapToGrid w:val="0"/>
      <w:spacing w:line="180" w:lineRule="atLeast"/>
      <w:jc w:val="right"/>
      <w:outlineLvl w:val="2"/>
    </w:pPr>
    <w:rPr>
      <w:b/>
      <w:i/>
      <w:sz w:val="1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0099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5C009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C0099"/>
    <w:rPr>
      <w:rFonts w:ascii="Times New Roman" w:eastAsia="Times New Roman" w:hAnsi="Times New Roman" w:cs="Times New Roman"/>
      <w:b/>
      <w:i/>
      <w:sz w:val="18"/>
      <w:szCs w:val="20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5C0099"/>
  </w:style>
  <w:style w:type="numbering" w:customStyle="1" w:styleId="110">
    <w:name w:val="Нет списка11"/>
    <w:next w:val="a2"/>
    <w:uiPriority w:val="99"/>
    <w:semiHidden/>
    <w:unhideWhenUsed/>
    <w:rsid w:val="005C0099"/>
  </w:style>
  <w:style w:type="paragraph" w:customStyle="1" w:styleId="a3">
    <w:name w:val="Знак"/>
    <w:basedOn w:val="a"/>
    <w:rsid w:val="005C009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link w:val="a5"/>
    <w:rsid w:val="005C0099"/>
    <w:pPr>
      <w:jc w:val="center"/>
    </w:pPr>
    <w:rPr>
      <w:b/>
      <w:bCs/>
      <w:sz w:val="32"/>
      <w:lang w:val="x-none" w:eastAsia="x-none"/>
    </w:rPr>
  </w:style>
  <w:style w:type="character" w:customStyle="1" w:styleId="a5">
    <w:name w:val="Основной текст Знак"/>
    <w:basedOn w:val="a0"/>
    <w:link w:val="a4"/>
    <w:rsid w:val="005C0099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paragraph" w:styleId="a6">
    <w:name w:val="List Paragraph"/>
    <w:basedOn w:val="a"/>
    <w:uiPriority w:val="34"/>
    <w:qFormat/>
    <w:rsid w:val="005C009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Normal (Web)"/>
    <w:basedOn w:val="a"/>
    <w:uiPriority w:val="99"/>
    <w:unhideWhenUsed/>
    <w:rsid w:val="005C0099"/>
    <w:rPr>
      <w:sz w:val="22"/>
      <w:szCs w:val="22"/>
    </w:rPr>
  </w:style>
  <w:style w:type="paragraph" w:styleId="a8">
    <w:name w:val="No Spacing"/>
    <w:uiPriority w:val="1"/>
    <w:qFormat/>
    <w:rsid w:val="005C00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5C00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5C00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5C0099"/>
  </w:style>
  <w:style w:type="paragraph" w:customStyle="1" w:styleId="ac">
    <w:name w:val="задвтекс"/>
    <w:basedOn w:val="a"/>
    <w:rsid w:val="005C0099"/>
    <w:pPr>
      <w:ind w:left="567"/>
    </w:pPr>
    <w:rPr>
      <w:szCs w:val="20"/>
    </w:rPr>
  </w:style>
  <w:style w:type="paragraph" w:styleId="ad">
    <w:name w:val="header"/>
    <w:basedOn w:val="a"/>
    <w:link w:val="ae"/>
    <w:uiPriority w:val="99"/>
    <w:unhideWhenUsed/>
    <w:rsid w:val="005C0099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  <w:lang w:val="x-none" w:eastAsia="x-none"/>
    </w:rPr>
  </w:style>
  <w:style w:type="character" w:customStyle="1" w:styleId="ae">
    <w:name w:val="Верхний колонтитул Знак"/>
    <w:basedOn w:val="a0"/>
    <w:link w:val="ad"/>
    <w:uiPriority w:val="99"/>
    <w:rsid w:val="005C0099"/>
    <w:rPr>
      <w:rFonts w:ascii="Calibri" w:eastAsia="Times New Roman" w:hAnsi="Calibri" w:cs="Times New Roman"/>
      <w:lang w:val="x-none" w:eastAsia="x-none"/>
    </w:rPr>
  </w:style>
  <w:style w:type="table" w:styleId="af">
    <w:name w:val="Table Grid"/>
    <w:basedOn w:val="a1"/>
    <w:uiPriority w:val="59"/>
    <w:rsid w:val="005C0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uiPriority w:val="99"/>
    <w:unhideWhenUsed/>
    <w:rsid w:val="005C0099"/>
    <w:rPr>
      <w:color w:val="0000FF"/>
      <w:u w:val="single"/>
    </w:rPr>
  </w:style>
  <w:style w:type="paragraph" w:styleId="af1">
    <w:name w:val="Body Text Indent"/>
    <w:basedOn w:val="a"/>
    <w:link w:val="af2"/>
    <w:uiPriority w:val="99"/>
    <w:semiHidden/>
    <w:unhideWhenUsed/>
    <w:rsid w:val="005C0099"/>
    <w:pPr>
      <w:spacing w:after="120" w:line="276" w:lineRule="auto"/>
      <w:ind w:left="283"/>
    </w:pPr>
    <w:rPr>
      <w:rFonts w:ascii="Calibri" w:hAnsi="Calibri"/>
      <w:sz w:val="22"/>
      <w:szCs w:val="22"/>
      <w:lang w:val="x-none" w:eastAsia="x-none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5C0099"/>
    <w:rPr>
      <w:rFonts w:ascii="Calibri" w:eastAsia="Times New Roman" w:hAnsi="Calibri" w:cs="Times New Roman"/>
      <w:lang w:val="x-none" w:eastAsia="x-none"/>
    </w:rPr>
  </w:style>
  <w:style w:type="paragraph" w:styleId="af3">
    <w:name w:val="Balloon Text"/>
    <w:basedOn w:val="a"/>
    <w:link w:val="af4"/>
    <w:uiPriority w:val="99"/>
    <w:semiHidden/>
    <w:unhideWhenUsed/>
    <w:rsid w:val="00B64B1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64B1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1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C0099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5C00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C0099"/>
    <w:pPr>
      <w:keepNext/>
      <w:snapToGrid w:val="0"/>
      <w:spacing w:line="180" w:lineRule="atLeast"/>
      <w:jc w:val="right"/>
      <w:outlineLvl w:val="2"/>
    </w:pPr>
    <w:rPr>
      <w:b/>
      <w:i/>
      <w:sz w:val="1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0099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5C009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C0099"/>
    <w:rPr>
      <w:rFonts w:ascii="Times New Roman" w:eastAsia="Times New Roman" w:hAnsi="Times New Roman" w:cs="Times New Roman"/>
      <w:b/>
      <w:i/>
      <w:sz w:val="18"/>
      <w:szCs w:val="20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5C0099"/>
  </w:style>
  <w:style w:type="numbering" w:customStyle="1" w:styleId="110">
    <w:name w:val="Нет списка11"/>
    <w:next w:val="a2"/>
    <w:uiPriority w:val="99"/>
    <w:semiHidden/>
    <w:unhideWhenUsed/>
    <w:rsid w:val="005C0099"/>
  </w:style>
  <w:style w:type="paragraph" w:customStyle="1" w:styleId="a3">
    <w:name w:val="Знак"/>
    <w:basedOn w:val="a"/>
    <w:rsid w:val="005C009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link w:val="a5"/>
    <w:rsid w:val="005C0099"/>
    <w:pPr>
      <w:jc w:val="center"/>
    </w:pPr>
    <w:rPr>
      <w:b/>
      <w:bCs/>
      <w:sz w:val="32"/>
      <w:lang w:val="x-none" w:eastAsia="x-none"/>
    </w:rPr>
  </w:style>
  <w:style w:type="character" w:customStyle="1" w:styleId="a5">
    <w:name w:val="Основной текст Знак"/>
    <w:basedOn w:val="a0"/>
    <w:link w:val="a4"/>
    <w:rsid w:val="005C0099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paragraph" w:styleId="a6">
    <w:name w:val="List Paragraph"/>
    <w:basedOn w:val="a"/>
    <w:uiPriority w:val="34"/>
    <w:qFormat/>
    <w:rsid w:val="005C009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Normal (Web)"/>
    <w:basedOn w:val="a"/>
    <w:uiPriority w:val="99"/>
    <w:unhideWhenUsed/>
    <w:rsid w:val="005C0099"/>
    <w:rPr>
      <w:sz w:val="22"/>
      <w:szCs w:val="22"/>
    </w:rPr>
  </w:style>
  <w:style w:type="paragraph" w:styleId="a8">
    <w:name w:val="No Spacing"/>
    <w:uiPriority w:val="1"/>
    <w:qFormat/>
    <w:rsid w:val="005C00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5C00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5C00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5C0099"/>
  </w:style>
  <w:style w:type="paragraph" w:customStyle="1" w:styleId="ac">
    <w:name w:val="задвтекс"/>
    <w:basedOn w:val="a"/>
    <w:rsid w:val="005C0099"/>
    <w:pPr>
      <w:ind w:left="567"/>
    </w:pPr>
    <w:rPr>
      <w:szCs w:val="20"/>
    </w:rPr>
  </w:style>
  <w:style w:type="paragraph" w:styleId="ad">
    <w:name w:val="header"/>
    <w:basedOn w:val="a"/>
    <w:link w:val="ae"/>
    <w:uiPriority w:val="99"/>
    <w:unhideWhenUsed/>
    <w:rsid w:val="005C0099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  <w:lang w:val="x-none" w:eastAsia="x-none"/>
    </w:rPr>
  </w:style>
  <w:style w:type="character" w:customStyle="1" w:styleId="ae">
    <w:name w:val="Верхний колонтитул Знак"/>
    <w:basedOn w:val="a0"/>
    <w:link w:val="ad"/>
    <w:uiPriority w:val="99"/>
    <w:rsid w:val="005C0099"/>
    <w:rPr>
      <w:rFonts w:ascii="Calibri" w:eastAsia="Times New Roman" w:hAnsi="Calibri" w:cs="Times New Roman"/>
      <w:lang w:val="x-none" w:eastAsia="x-none"/>
    </w:rPr>
  </w:style>
  <w:style w:type="table" w:styleId="af">
    <w:name w:val="Table Grid"/>
    <w:basedOn w:val="a1"/>
    <w:uiPriority w:val="59"/>
    <w:rsid w:val="005C0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uiPriority w:val="99"/>
    <w:unhideWhenUsed/>
    <w:rsid w:val="005C0099"/>
    <w:rPr>
      <w:color w:val="0000FF"/>
      <w:u w:val="single"/>
    </w:rPr>
  </w:style>
  <w:style w:type="paragraph" w:styleId="af1">
    <w:name w:val="Body Text Indent"/>
    <w:basedOn w:val="a"/>
    <w:link w:val="af2"/>
    <w:uiPriority w:val="99"/>
    <w:semiHidden/>
    <w:unhideWhenUsed/>
    <w:rsid w:val="005C0099"/>
    <w:pPr>
      <w:spacing w:after="120" w:line="276" w:lineRule="auto"/>
      <w:ind w:left="283"/>
    </w:pPr>
    <w:rPr>
      <w:rFonts w:ascii="Calibri" w:hAnsi="Calibri"/>
      <w:sz w:val="22"/>
      <w:szCs w:val="22"/>
      <w:lang w:val="x-none" w:eastAsia="x-none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5C0099"/>
    <w:rPr>
      <w:rFonts w:ascii="Calibri" w:eastAsia="Times New Roman" w:hAnsi="Calibri" w:cs="Times New Roman"/>
      <w:lang w:val="x-none" w:eastAsia="x-none"/>
    </w:rPr>
  </w:style>
  <w:style w:type="paragraph" w:styleId="af3">
    <w:name w:val="Balloon Text"/>
    <w:basedOn w:val="a"/>
    <w:link w:val="af4"/>
    <w:uiPriority w:val="99"/>
    <w:semiHidden/>
    <w:unhideWhenUsed/>
    <w:rsid w:val="00B64B1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64B1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7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11150</Words>
  <Characters>63557</Characters>
  <Application>Microsoft Office Word</Application>
  <DocSecurity>0</DocSecurity>
  <Lines>529</Lines>
  <Paragraphs>149</Paragraphs>
  <ScaleCrop>false</ScaleCrop>
  <Company>SPecialiST RePack</Company>
  <LinksUpToDate>false</LinksUpToDate>
  <CharactersWithSpaces>74558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Dmitry</cp:lastModifiedBy>
  <cp:revision>11</cp:revision>
  <dcterms:created xsi:type="dcterms:W3CDTF">2017-11-16T11:26:00Z</dcterms:created>
  <dcterms:modified xsi:type="dcterms:W3CDTF">2020-09-19T08:08:00Z</dcterms:modified>
</cp:coreProperties>
</file>